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0151" w:rsidRDefault="00740151" w:rsidP="00740151">
      <w:pPr>
        <w:spacing w:line="360" w:lineRule="auto"/>
        <w:jc w:val="center"/>
        <w:rPr>
          <w:b/>
          <w:sz w:val="28"/>
          <w:lang w:val="ru-RU"/>
        </w:rPr>
      </w:pPr>
      <w:r>
        <w:rPr>
          <w:b/>
          <w:sz w:val="28"/>
          <w:lang w:val="ru-RU"/>
        </w:rPr>
        <w:t>: ДАВЛАТ ШАКЛЛАРИ.</w:t>
      </w:r>
    </w:p>
    <w:p w:rsidR="00740151" w:rsidRDefault="00740151" w:rsidP="00740151">
      <w:pPr>
        <w:spacing w:line="360" w:lineRule="auto"/>
        <w:ind w:firstLine="1080"/>
        <w:jc w:val="both"/>
        <w:rPr>
          <w:b/>
          <w:sz w:val="28"/>
          <w:lang w:val="ru-RU"/>
        </w:rPr>
      </w:pPr>
    </w:p>
    <w:p w:rsidR="00740151" w:rsidRDefault="00740151" w:rsidP="00740151">
      <w:pPr>
        <w:spacing w:line="360" w:lineRule="auto"/>
        <w:ind w:firstLine="1080"/>
        <w:jc w:val="center"/>
        <w:rPr>
          <w:b/>
          <w:sz w:val="28"/>
          <w:lang w:val="ru-RU"/>
        </w:rPr>
      </w:pPr>
      <w:r>
        <w:rPr>
          <w:b/>
          <w:sz w:val="28"/>
          <w:lang w:val="ru-RU"/>
        </w:rPr>
        <w:t>РЕЖА</w:t>
      </w:r>
    </w:p>
    <w:p w:rsidR="00740151" w:rsidRDefault="00740151" w:rsidP="00740151">
      <w:pPr>
        <w:numPr>
          <w:ilvl w:val="0"/>
          <w:numId w:val="1"/>
        </w:numPr>
        <w:tabs>
          <w:tab w:val="num" w:pos="360"/>
        </w:tabs>
        <w:spacing w:line="360" w:lineRule="auto"/>
        <w:jc w:val="both"/>
        <w:rPr>
          <w:b/>
          <w:sz w:val="28"/>
          <w:lang w:val="ru-RU"/>
        </w:rPr>
      </w:pPr>
      <w:r>
        <w:rPr>
          <w:b/>
          <w:sz w:val="28"/>
          <w:lang w:val="ru-RU"/>
        </w:rPr>
        <w:t>Давлат шакллари тушунчаси, унинг таркибий кисмлари.</w:t>
      </w:r>
    </w:p>
    <w:p w:rsidR="00740151" w:rsidRDefault="00740151" w:rsidP="00740151">
      <w:pPr>
        <w:numPr>
          <w:ilvl w:val="0"/>
          <w:numId w:val="1"/>
        </w:numPr>
        <w:tabs>
          <w:tab w:val="num" w:pos="360"/>
        </w:tabs>
        <w:spacing w:line="360" w:lineRule="auto"/>
        <w:jc w:val="both"/>
        <w:rPr>
          <w:b/>
          <w:sz w:val="28"/>
          <w:lang w:val="ru-RU"/>
        </w:rPr>
      </w:pPr>
      <w:r>
        <w:rPr>
          <w:b/>
          <w:sz w:val="28"/>
          <w:lang w:val="ru-RU"/>
        </w:rPr>
        <w:t>Давлат бошкарувининг турли хиллари: парламентлик,             президентлик, республика, монархия, халифалик  ва бошка шакллари.</w:t>
      </w:r>
    </w:p>
    <w:p w:rsidR="00740151" w:rsidRDefault="00740151" w:rsidP="00740151">
      <w:pPr>
        <w:pStyle w:val="21"/>
        <w:numPr>
          <w:ilvl w:val="0"/>
          <w:numId w:val="1"/>
        </w:numPr>
        <w:tabs>
          <w:tab w:val="num" w:pos="360"/>
        </w:tabs>
        <w:spacing w:after="0" w:line="360" w:lineRule="auto"/>
        <w:jc w:val="both"/>
        <w:rPr>
          <w:b/>
          <w:sz w:val="28"/>
          <w:szCs w:val="28"/>
        </w:rPr>
      </w:pPr>
      <w:r>
        <w:rPr>
          <w:b/>
          <w:sz w:val="28"/>
          <w:szCs w:val="28"/>
        </w:rPr>
        <w:t>Давлат тузилиши.Давлатнинг тузилиши  шаклларининг куп  хиллиги.</w:t>
      </w:r>
    </w:p>
    <w:p w:rsidR="00740151" w:rsidRDefault="00740151" w:rsidP="00740151">
      <w:pPr>
        <w:numPr>
          <w:ilvl w:val="0"/>
          <w:numId w:val="1"/>
        </w:numPr>
        <w:tabs>
          <w:tab w:val="num" w:pos="360"/>
        </w:tabs>
        <w:spacing w:line="360" w:lineRule="auto"/>
        <w:jc w:val="both"/>
        <w:rPr>
          <w:b/>
          <w:sz w:val="28"/>
          <w:lang w:val="uz-Cyrl-UZ"/>
        </w:rPr>
      </w:pPr>
      <w:r>
        <w:rPr>
          <w:b/>
          <w:sz w:val="28"/>
          <w:lang w:val="uz-Cyrl-UZ"/>
        </w:rPr>
        <w:t>Узбек давлатининг  шаклланишининг узига хос хусусиятлари.</w:t>
      </w:r>
    </w:p>
    <w:p w:rsidR="00740151" w:rsidRDefault="00740151" w:rsidP="00740151">
      <w:pPr>
        <w:spacing w:line="360" w:lineRule="auto"/>
        <w:ind w:firstLine="1080"/>
        <w:jc w:val="both"/>
        <w:rPr>
          <w:b/>
          <w:sz w:val="28"/>
          <w:lang w:val="uz-Cyrl-UZ"/>
        </w:rPr>
      </w:pPr>
    </w:p>
    <w:p w:rsidR="00740151" w:rsidRDefault="00740151" w:rsidP="00740151">
      <w:pPr>
        <w:spacing w:line="360" w:lineRule="auto"/>
        <w:ind w:firstLine="360"/>
        <w:jc w:val="center"/>
        <w:rPr>
          <w:b/>
          <w:sz w:val="28"/>
          <w:lang w:val="ru-RU"/>
        </w:rPr>
      </w:pPr>
      <w:r>
        <w:rPr>
          <w:b/>
          <w:sz w:val="28"/>
          <w:lang w:val="ru-RU"/>
        </w:rPr>
        <w:t>Адабиётлар:</w:t>
      </w:r>
    </w:p>
    <w:p w:rsidR="00740151" w:rsidRDefault="00740151" w:rsidP="00740151">
      <w:pPr>
        <w:numPr>
          <w:ilvl w:val="0"/>
          <w:numId w:val="2"/>
        </w:numPr>
        <w:spacing w:line="360" w:lineRule="auto"/>
        <w:jc w:val="both"/>
        <w:rPr>
          <w:b/>
          <w:sz w:val="28"/>
          <w:lang w:val="ru-RU"/>
        </w:rPr>
      </w:pPr>
      <w:r>
        <w:rPr>
          <w:b/>
          <w:sz w:val="28"/>
          <w:lang w:val="ru-RU"/>
        </w:rPr>
        <w:t>«Узбекистон Республикаси Конституцияси». Т. «Узбекистон». 1998 йил.</w:t>
      </w:r>
    </w:p>
    <w:p w:rsidR="00740151" w:rsidRDefault="00740151" w:rsidP="00740151">
      <w:pPr>
        <w:numPr>
          <w:ilvl w:val="0"/>
          <w:numId w:val="2"/>
        </w:numPr>
        <w:spacing w:line="360" w:lineRule="auto"/>
        <w:jc w:val="both"/>
        <w:rPr>
          <w:b/>
          <w:sz w:val="28"/>
          <w:lang w:val="ru-RU"/>
        </w:rPr>
      </w:pPr>
      <w:r>
        <w:rPr>
          <w:b/>
          <w:sz w:val="28"/>
          <w:lang w:val="ru-RU"/>
        </w:rPr>
        <w:t>Каримов И.А. «Узбекистон милли истиклол, иктисод, сиёсат, мафкура». 1- жилд. «Узбекистон». 1996 йил.</w:t>
      </w:r>
    </w:p>
    <w:p w:rsidR="00740151" w:rsidRDefault="00740151" w:rsidP="00740151">
      <w:pPr>
        <w:numPr>
          <w:ilvl w:val="0"/>
          <w:numId w:val="2"/>
        </w:numPr>
        <w:spacing w:line="360" w:lineRule="auto"/>
        <w:jc w:val="both"/>
        <w:rPr>
          <w:b/>
          <w:sz w:val="28"/>
          <w:lang w:val="ru-RU"/>
        </w:rPr>
      </w:pPr>
      <w:r>
        <w:rPr>
          <w:b/>
          <w:sz w:val="28"/>
          <w:lang w:val="ru-RU"/>
        </w:rPr>
        <w:t xml:space="preserve">Каримов И.А. «Узбекистон демакратик узгаришларни янада чукурлаштириш ва фукаролик жамияти асосларини шакллантиришнинг асосий йуналишлари». Т. «Узбекистон». 2002 йил. </w:t>
      </w:r>
    </w:p>
    <w:p w:rsidR="00740151" w:rsidRDefault="00740151" w:rsidP="00740151">
      <w:pPr>
        <w:numPr>
          <w:ilvl w:val="0"/>
          <w:numId w:val="2"/>
        </w:numPr>
        <w:spacing w:line="360" w:lineRule="auto"/>
        <w:jc w:val="both"/>
        <w:rPr>
          <w:b/>
          <w:sz w:val="28"/>
          <w:lang w:val="ru-RU"/>
        </w:rPr>
      </w:pPr>
      <w:r>
        <w:rPr>
          <w:b/>
          <w:sz w:val="28"/>
          <w:lang w:val="ru-RU"/>
        </w:rPr>
        <w:t>«Ўзбекистон Республикаси Конституциясига шарҳ». Т. «Ўзбекистон». 2001 йил.</w:t>
      </w:r>
    </w:p>
    <w:p w:rsidR="00740151" w:rsidRDefault="00740151" w:rsidP="00740151">
      <w:pPr>
        <w:numPr>
          <w:ilvl w:val="0"/>
          <w:numId w:val="2"/>
        </w:numPr>
        <w:spacing w:line="360" w:lineRule="auto"/>
        <w:jc w:val="both"/>
        <w:rPr>
          <w:b/>
          <w:sz w:val="28"/>
          <w:lang w:val="ru-RU"/>
        </w:rPr>
      </w:pPr>
      <w:r>
        <w:rPr>
          <w:rFonts w:ascii="U_Journ" w:hAnsi="U_Journ"/>
          <w:b/>
          <w:sz w:val="28"/>
          <w:szCs w:val="28"/>
          <w:lang w:val="ru-RU"/>
        </w:rPr>
        <w:t>Давлат ва ҳуқуқ назарияси. Масъул муҳаррирлар Ҳ.Б.Бобоев, Ҳ.Т.Одилқориев. -Т.: Иқтисодиёт ва ҳуқуқ дунёси, 2000. –528 б.</w:t>
      </w:r>
    </w:p>
    <w:p w:rsidR="00740151" w:rsidRDefault="00740151" w:rsidP="00740151">
      <w:pPr>
        <w:widowControl w:val="0"/>
        <w:numPr>
          <w:ilvl w:val="0"/>
          <w:numId w:val="2"/>
        </w:numPr>
        <w:spacing w:line="360" w:lineRule="auto"/>
        <w:jc w:val="both"/>
        <w:rPr>
          <w:rFonts w:ascii="U_Journ" w:hAnsi="U_Journ"/>
          <w:b/>
          <w:sz w:val="28"/>
          <w:szCs w:val="28"/>
          <w:lang w:val="ru-RU"/>
        </w:rPr>
      </w:pPr>
      <w:r>
        <w:rPr>
          <w:rFonts w:ascii="U_Journ" w:hAnsi="U_Journ"/>
          <w:b/>
          <w:sz w:val="28"/>
          <w:szCs w:val="28"/>
          <w:lang w:val="ru-RU"/>
        </w:rPr>
        <w:t>Исламов З.М. Общество. Государство. Право .–Т.: Адолат, 2001.-696 с.</w:t>
      </w:r>
    </w:p>
    <w:p w:rsidR="00740151" w:rsidRDefault="00740151" w:rsidP="00740151">
      <w:pPr>
        <w:widowControl w:val="0"/>
        <w:numPr>
          <w:ilvl w:val="0"/>
          <w:numId w:val="2"/>
        </w:numPr>
        <w:spacing w:line="360" w:lineRule="auto"/>
        <w:jc w:val="both"/>
        <w:rPr>
          <w:rFonts w:ascii="U_Journ" w:hAnsi="U_Journ"/>
          <w:b/>
          <w:sz w:val="28"/>
          <w:szCs w:val="28"/>
          <w:lang w:val="uk-UA"/>
        </w:rPr>
      </w:pPr>
      <w:r>
        <w:rPr>
          <w:rFonts w:ascii="U_Journ" w:hAnsi="U_Journ"/>
          <w:b/>
          <w:sz w:val="28"/>
          <w:szCs w:val="28"/>
          <w:lang w:val="uk-UA"/>
        </w:rPr>
        <w:t>Исломов З.М. Давлат ва ҳуқуқ</w:t>
      </w:r>
      <w:r>
        <w:rPr>
          <w:rFonts w:ascii="U_Journ" w:hAnsi="U_Journ"/>
          <w:b/>
          <w:sz w:val="28"/>
          <w:szCs w:val="28"/>
          <w:lang w:val="ru-RU"/>
        </w:rPr>
        <w:t>:</w:t>
      </w:r>
      <w:r>
        <w:rPr>
          <w:rFonts w:ascii="U_Journ" w:hAnsi="U_Journ"/>
          <w:b/>
          <w:sz w:val="28"/>
          <w:szCs w:val="28"/>
          <w:lang w:val="uk-UA"/>
        </w:rPr>
        <w:t xml:space="preserve"> умумназарий масалалар. (Давлат назарияси). –Т.</w:t>
      </w:r>
      <w:r>
        <w:rPr>
          <w:rFonts w:ascii="U_Journ" w:hAnsi="U_Journ"/>
          <w:b/>
          <w:sz w:val="28"/>
          <w:szCs w:val="28"/>
          <w:lang w:val="ru-RU"/>
        </w:rPr>
        <w:t>: Адолат, 2000. –272 б.</w:t>
      </w:r>
    </w:p>
    <w:p w:rsidR="00740151" w:rsidRDefault="00740151" w:rsidP="00740151">
      <w:pPr>
        <w:numPr>
          <w:ilvl w:val="0"/>
          <w:numId w:val="2"/>
        </w:numPr>
        <w:spacing w:line="360" w:lineRule="auto"/>
        <w:jc w:val="both"/>
        <w:rPr>
          <w:b/>
          <w:sz w:val="28"/>
          <w:lang w:val="ru-RU"/>
        </w:rPr>
      </w:pPr>
      <w:r>
        <w:rPr>
          <w:b/>
          <w:sz w:val="28"/>
          <w:lang w:val="ru-RU"/>
        </w:rPr>
        <w:t>Одилқориев Х.Т. «Конституция ва фуқаролик жамияти». Т. “Шарқ”. 2002 йил.</w:t>
      </w:r>
    </w:p>
    <w:p w:rsidR="00740151" w:rsidRDefault="00740151" w:rsidP="00740151">
      <w:pPr>
        <w:numPr>
          <w:ilvl w:val="0"/>
          <w:numId w:val="2"/>
        </w:numPr>
        <w:spacing w:line="360" w:lineRule="auto"/>
        <w:jc w:val="both"/>
        <w:rPr>
          <w:b/>
          <w:sz w:val="28"/>
          <w:lang w:val="ru-RU"/>
        </w:rPr>
      </w:pPr>
      <w:r>
        <w:rPr>
          <w:b/>
          <w:sz w:val="28"/>
          <w:szCs w:val="28"/>
          <w:lang w:val="ru-RU"/>
        </w:rPr>
        <w:t>Общая теория права и государства: Учебник / Под ред. В.В. Лазарева. — 3-е изд., перераб. и доп. — М.: Юристъ, 2001. — 520с.</w:t>
      </w:r>
    </w:p>
    <w:p w:rsidR="00740151" w:rsidRDefault="00740151" w:rsidP="00740151">
      <w:pPr>
        <w:widowControl w:val="0"/>
        <w:numPr>
          <w:ilvl w:val="0"/>
          <w:numId w:val="2"/>
        </w:numPr>
        <w:spacing w:line="360" w:lineRule="auto"/>
        <w:jc w:val="both"/>
        <w:rPr>
          <w:rFonts w:ascii="U_Journ" w:hAnsi="U_Journ"/>
          <w:b/>
          <w:sz w:val="28"/>
          <w:lang w:val="ru-RU"/>
        </w:rPr>
      </w:pPr>
      <w:r>
        <w:rPr>
          <w:rFonts w:ascii="U_Journ" w:hAnsi="U_Journ"/>
          <w:b/>
          <w:sz w:val="28"/>
          <w:lang w:val="ru-RU"/>
        </w:rPr>
        <w:t>Саидов А, Тожихонов У. Давлат ва ҳуқуқ назарияси. I-жилд. Давлат назарияси. -Т.: Адолат, 2001. –336 б.</w:t>
      </w:r>
    </w:p>
    <w:p w:rsidR="00740151" w:rsidRDefault="00740151" w:rsidP="00740151">
      <w:pPr>
        <w:widowControl w:val="0"/>
        <w:numPr>
          <w:ilvl w:val="0"/>
          <w:numId w:val="2"/>
        </w:numPr>
        <w:spacing w:line="360" w:lineRule="auto"/>
        <w:jc w:val="both"/>
        <w:rPr>
          <w:rFonts w:ascii="U_Journ" w:hAnsi="U_Journ"/>
          <w:b/>
          <w:sz w:val="28"/>
          <w:lang w:val="ru-RU"/>
        </w:rPr>
      </w:pPr>
      <w:r>
        <w:rPr>
          <w:b/>
          <w:sz w:val="28"/>
          <w:szCs w:val="28"/>
          <w:lang w:val="ru-RU"/>
        </w:rPr>
        <w:t>Сабуров Н. Давлат ва ҳуқуқ назарияси. (саволлар, таърифлар, тушунча ва атамалар) / Ўқув-услубий қўлланма. ТДЮИ. Т., 2005.</w:t>
      </w:r>
      <w:r>
        <w:rPr>
          <w:lang w:val="ru-RU"/>
        </w:rPr>
        <w:t xml:space="preserve"> </w:t>
      </w:r>
      <w:r>
        <w:rPr>
          <w:b/>
          <w:sz w:val="28"/>
          <w:szCs w:val="28"/>
          <w:lang w:val="ru-RU"/>
        </w:rPr>
        <w:t>95 б.</w:t>
      </w:r>
      <w:r>
        <w:rPr>
          <w:lang w:val="ru-RU"/>
        </w:rPr>
        <w:t xml:space="preserve"> </w:t>
      </w:r>
    </w:p>
    <w:p w:rsidR="00740151" w:rsidRDefault="00740151" w:rsidP="00740151">
      <w:pPr>
        <w:widowControl w:val="0"/>
        <w:numPr>
          <w:ilvl w:val="0"/>
          <w:numId w:val="2"/>
        </w:numPr>
        <w:spacing w:line="360" w:lineRule="auto"/>
        <w:jc w:val="both"/>
        <w:rPr>
          <w:rFonts w:ascii="U_Journ" w:hAnsi="U_Journ"/>
          <w:b/>
          <w:sz w:val="28"/>
          <w:lang w:val="ru-RU"/>
        </w:rPr>
      </w:pPr>
      <w:r>
        <w:rPr>
          <w:b/>
          <w:sz w:val="28"/>
          <w:szCs w:val="28"/>
          <w:lang w:val="ru-RU"/>
        </w:rPr>
        <w:t xml:space="preserve">Холмўминов Қ.Т. Давлат ва ҳуқуқ назарияси. Ўқув қўлланмаси. – Т.: 2000. - 116 б.   </w:t>
      </w:r>
    </w:p>
    <w:p w:rsidR="00740151" w:rsidRDefault="00740151" w:rsidP="00740151">
      <w:pPr>
        <w:numPr>
          <w:ilvl w:val="0"/>
          <w:numId w:val="2"/>
        </w:numPr>
        <w:spacing w:line="360" w:lineRule="auto"/>
        <w:jc w:val="both"/>
        <w:rPr>
          <w:b/>
          <w:sz w:val="28"/>
          <w:lang w:val="ru-RU"/>
        </w:rPr>
      </w:pPr>
      <w:r>
        <w:rPr>
          <w:b/>
          <w:sz w:val="28"/>
          <w:lang w:val="ru-RU"/>
        </w:rPr>
        <w:t>Нажимов М.К, Собуров Н. «Давлат : асосий тушунча ва атамалар». Т. 2002 йил.</w:t>
      </w:r>
    </w:p>
    <w:p w:rsidR="00740151" w:rsidRDefault="00740151" w:rsidP="00740151">
      <w:pPr>
        <w:widowControl w:val="0"/>
        <w:numPr>
          <w:ilvl w:val="0"/>
          <w:numId w:val="2"/>
        </w:numPr>
        <w:spacing w:line="360" w:lineRule="auto"/>
        <w:jc w:val="both"/>
        <w:rPr>
          <w:rFonts w:ascii="U_Journ" w:hAnsi="U_Journ"/>
          <w:b/>
          <w:sz w:val="28"/>
          <w:lang w:val="ru-RU"/>
        </w:rPr>
      </w:pPr>
      <w:r>
        <w:rPr>
          <w:rFonts w:ascii="U_Journ" w:hAnsi="U_Journ"/>
          <w:b/>
          <w:sz w:val="28"/>
          <w:lang w:val="ru-RU"/>
        </w:rPr>
        <w:t xml:space="preserve">Абдулаев М.И. Теория государства и права: Учебник.-СПб.: Питер, 2003. -397 с. </w:t>
      </w:r>
    </w:p>
    <w:p w:rsidR="00740151" w:rsidRDefault="00740151" w:rsidP="00740151">
      <w:pPr>
        <w:widowControl w:val="0"/>
        <w:numPr>
          <w:ilvl w:val="0"/>
          <w:numId w:val="2"/>
        </w:numPr>
        <w:spacing w:line="360" w:lineRule="auto"/>
        <w:jc w:val="both"/>
        <w:rPr>
          <w:rFonts w:ascii="U_Journ" w:hAnsi="U_Journ"/>
          <w:b/>
          <w:sz w:val="28"/>
          <w:lang w:val="ru-RU"/>
        </w:rPr>
      </w:pPr>
      <w:r>
        <w:rPr>
          <w:rFonts w:ascii="U_Journ" w:hAnsi="U_Journ"/>
          <w:b/>
          <w:sz w:val="28"/>
          <w:lang w:val="ru-RU"/>
        </w:rPr>
        <w:t>Венгеров А.Б. Теория государства и права: Учебник. – М.: Юриспруденция, 2000. – 528 с.</w:t>
      </w:r>
    </w:p>
    <w:p w:rsidR="00740151" w:rsidRDefault="00740151" w:rsidP="00740151">
      <w:pPr>
        <w:widowControl w:val="0"/>
        <w:numPr>
          <w:ilvl w:val="0"/>
          <w:numId w:val="2"/>
        </w:numPr>
        <w:spacing w:line="360" w:lineRule="auto"/>
        <w:jc w:val="both"/>
        <w:rPr>
          <w:rFonts w:ascii="U_Journ" w:hAnsi="U_Journ"/>
          <w:b/>
          <w:sz w:val="28"/>
          <w:lang w:val="ru-RU"/>
        </w:rPr>
      </w:pPr>
      <w:r>
        <w:rPr>
          <w:b/>
          <w:sz w:val="28"/>
          <w:lang w:val="ru-RU"/>
        </w:rPr>
        <w:t>Комаров С.А, Малько А.В. Теория государства и права: Учебно-методическое пособие; Краткий учебник для вузов. – М.: Норма – Инфра-М, 2003. – 448 с.</w:t>
      </w:r>
    </w:p>
    <w:p w:rsidR="00740151" w:rsidRDefault="00740151" w:rsidP="00740151">
      <w:pPr>
        <w:widowControl w:val="0"/>
        <w:numPr>
          <w:ilvl w:val="0"/>
          <w:numId w:val="2"/>
        </w:numPr>
        <w:spacing w:line="360" w:lineRule="auto"/>
        <w:jc w:val="both"/>
        <w:rPr>
          <w:rFonts w:ascii="U_Journ" w:hAnsi="U_Journ"/>
          <w:b/>
          <w:sz w:val="28"/>
          <w:lang w:val="ru-RU"/>
        </w:rPr>
      </w:pPr>
      <w:r>
        <w:rPr>
          <w:rFonts w:ascii="U_Journ" w:hAnsi="U_Journ"/>
          <w:b/>
          <w:sz w:val="28"/>
          <w:lang w:val="ru-RU"/>
        </w:rPr>
        <w:t>Поляков А.В. Введение в общую теорию права и государства: Курс лекций. 2000.</w:t>
      </w:r>
    </w:p>
    <w:p w:rsidR="00740151" w:rsidRDefault="00740151" w:rsidP="00740151">
      <w:pPr>
        <w:widowControl w:val="0"/>
        <w:numPr>
          <w:ilvl w:val="0"/>
          <w:numId w:val="2"/>
        </w:numPr>
        <w:spacing w:line="360" w:lineRule="auto"/>
        <w:jc w:val="both"/>
        <w:rPr>
          <w:rFonts w:ascii="U_Journ" w:hAnsi="U_Journ"/>
          <w:b/>
          <w:sz w:val="28"/>
          <w:lang w:val="ru-RU"/>
        </w:rPr>
      </w:pPr>
      <w:r>
        <w:rPr>
          <w:rFonts w:ascii="U_Journ" w:hAnsi="U_Journ"/>
          <w:b/>
          <w:sz w:val="28"/>
          <w:lang w:val="ru-RU"/>
        </w:rPr>
        <w:t>Нерсесянц В.С. Общая теория права и государства: Учебник. – М.: Норма – Инфра-М, 1999. – 552 с.</w:t>
      </w:r>
    </w:p>
    <w:p w:rsidR="00740151" w:rsidRDefault="00740151" w:rsidP="00740151">
      <w:pPr>
        <w:widowControl w:val="0"/>
        <w:numPr>
          <w:ilvl w:val="0"/>
          <w:numId w:val="2"/>
        </w:numPr>
        <w:spacing w:line="360" w:lineRule="auto"/>
        <w:jc w:val="both"/>
        <w:rPr>
          <w:rFonts w:ascii="U_Journ" w:hAnsi="U_Journ"/>
          <w:b/>
          <w:sz w:val="28"/>
          <w:lang w:val="ru-RU"/>
        </w:rPr>
      </w:pPr>
      <w:r>
        <w:rPr>
          <w:rFonts w:ascii="U_Journ" w:hAnsi="U_Journ"/>
          <w:b/>
          <w:sz w:val="28"/>
          <w:lang w:val="ru-RU"/>
        </w:rPr>
        <w:t>Лазарев В.В., Липень С.В. Теория государства и права. – М.: Спарк, 2000. – 511 с.</w:t>
      </w:r>
    </w:p>
    <w:p w:rsidR="00740151" w:rsidRDefault="00740151" w:rsidP="00740151">
      <w:pPr>
        <w:spacing w:line="360" w:lineRule="auto"/>
        <w:ind w:firstLine="360"/>
        <w:jc w:val="center"/>
        <w:rPr>
          <w:b/>
          <w:sz w:val="28"/>
          <w:lang w:val="ru-RU"/>
        </w:rPr>
      </w:pPr>
    </w:p>
    <w:p w:rsidR="00740151" w:rsidRDefault="00740151" w:rsidP="00740151">
      <w:pPr>
        <w:spacing w:line="360" w:lineRule="auto"/>
        <w:ind w:firstLine="360"/>
        <w:jc w:val="center"/>
        <w:rPr>
          <w:b/>
          <w:sz w:val="28"/>
          <w:lang w:val="ru-RU"/>
        </w:rPr>
      </w:pPr>
    </w:p>
    <w:p w:rsidR="00740151" w:rsidRDefault="00740151" w:rsidP="00740151">
      <w:pPr>
        <w:spacing w:line="360" w:lineRule="auto"/>
        <w:ind w:firstLine="360"/>
        <w:jc w:val="center"/>
        <w:rPr>
          <w:b/>
          <w:sz w:val="28"/>
          <w:lang w:val="ru-RU"/>
        </w:rPr>
      </w:pPr>
      <w:r>
        <w:rPr>
          <w:b/>
          <w:sz w:val="28"/>
          <w:lang w:val="ru-RU"/>
        </w:rPr>
        <w:t>1. Давлат шаклари тушунчаси, унинг таркибий кисмлари.</w:t>
      </w:r>
    </w:p>
    <w:p w:rsidR="00740151" w:rsidRDefault="00740151" w:rsidP="00740151">
      <w:pPr>
        <w:spacing w:line="360" w:lineRule="auto"/>
        <w:ind w:firstLine="1080"/>
        <w:jc w:val="both"/>
        <w:rPr>
          <w:sz w:val="28"/>
          <w:lang w:val="ru-RU"/>
        </w:rPr>
      </w:pPr>
    </w:p>
    <w:p w:rsidR="00740151" w:rsidRDefault="00740151" w:rsidP="00740151">
      <w:pPr>
        <w:pStyle w:val="a5"/>
        <w:spacing w:line="360" w:lineRule="auto"/>
        <w:rPr>
          <w:rFonts w:ascii="Times New Roman" w:hAnsi="Times New Roman"/>
        </w:rPr>
      </w:pPr>
      <w:r>
        <w:rPr>
          <w:rFonts w:ascii="Times New Roman" w:hAnsi="Times New Roman"/>
        </w:rPr>
        <w:t>Хар кандай давлатнинг мавжудлиги -  унинг мохияти, мазмуни ва шакли (формаси) нинг бирлигида намоён булади.</w:t>
      </w:r>
    </w:p>
    <w:p w:rsidR="00740151" w:rsidRDefault="00740151" w:rsidP="00740151">
      <w:pPr>
        <w:spacing w:line="360" w:lineRule="auto"/>
        <w:ind w:firstLine="1080"/>
        <w:jc w:val="both"/>
        <w:rPr>
          <w:sz w:val="28"/>
          <w:lang w:val="uk-UA"/>
        </w:rPr>
      </w:pPr>
      <w:r>
        <w:rPr>
          <w:sz w:val="28"/>
          <w:lang w:val="uk-UA"/>
        </w:rPr>
        <w:t xml:space="preserve">Давлат уз функциясини фаол амалга ошириши, унинг механизмини сифатли ва уюшкоклик билан харакат килиши учун </w:t>
      </w:r>
      <w:r>
        <w:rPr>
          <w:sz w:val="28"/>
          <w:u w:val="single"/>
          <w:lang w:val="uk-UA"/>
        </w:rPr>
        <w:t xml:space="preserve">давлат хокимиятининг аниқ ташкилийлиги </w:t>
      </w:r>
      <w:r>
        <w:rPr>
          <w:sz w:val="28"/>
          <w:lang w:val="uk-UA"/>
        </w:rPr>
        <w:t xml:space="preserve"> талаб этилади. </w:t>
      </w:r>
    </w:p>
    <w:p w:rsidR="00740151" w:rsidRDefault="00740151" w:rsidP="00740151">
      <w:pPr>
        <w:spacing w:line="360" w:lineRule="auto"/>
        <w:ind w:firstLine="1080"/>
        <w:rPr>
          <w:sz w:val="28"/>
          <w:lang w:val="uk-UA"/>
        </w:rPr>
      </w:pPr>
      <w:r>
        <w:rPr>
          <w:sz w:val="28"/>
          <w:lang w:val="uk-UA"/>
        </w:rPr>
        <w:t xml:space="preserve">Давлат  хокимиятининг олий органлари кандай юзага келади, у худудий жихатдан кандай принципларга асосан курилган, улар узаро ва ахоли билан кандай алокада булади хамда харакат килади, улар кайси усулларга биноан амалга оширилади, деган саволларга </w:t>
      </w:r>
      <w:r>
        <w:rPr>
          <w:sz w:val="28"/>
          <w:u w:val="single"/>
          <w:lang w:val="uk-UA"/>
        </w:rPr>
        <w:t xml:space="preserve">давлат шакли </w:t>
      </w:r>
      <w:r>
        <w:rPr>
          <w:sz w:val="28"/>
          <w:lang w:val="uk-UA"/>
        </w:rPr>
        <w:t>жаввоб беради.</w:t>
      </w:r>
    </w:p>
    <w:p w:rsidR="00740151" w:rsidRDefault="00740151" w:rsidP="00740151">
      <w:pPr>
        <w:spacing w:line="360" w:lineRule="auto"/>
        <w:ind w:firstLine="1080"/>
        <w:jc w:val="both"/>
        <w:rPr>
          <w:sz w:val="28"/>
          <w:lang w:val="uk-UA"/>
        </w:rPr>
      </w:pPr>
    </w:p>
    <w:p w:rsidR="00740151" w:rsidRDefault="00740151" w:rsidP="00740151">
      <w:pPr>
        <w:spacing w:line="360" w:lineRule="auto"/>
        <w:rPr>
          <w:sz w:val="28"/>
          <w:lang w:val="uk-UA"/>
        </w:rPr>
      </w:pPr>
      <w:r>
        <w:rPr>
          <w:noProof/>
        </w:rPr>
        <mc:AlternateContent>
          <mc:Choice Requires="wps">
            <w:drawing>
              <wp:anchor distT="0" distB="0" distL="114300" distR="114300" simplePos="0" relativeHeight="251659264" behindDoc="0" locked="0" layoutInCell="1" allowOverlap="1" wp14:anchorId="026D0BDF" wp14:editId="2C6D2761">
                <wp:simplePos x="0" y="0"/>
                <wp:positionH relativeFrom="column">
                  <wp:posOffset>1828800</wp:posOffset>
                </wp:positionH>
                <wp:positionV relativeFrom="paragraph">
                  <wp:posOffset>175895</wp:posOffset>
                </wp:positionV>
                <wp:extent cx="2857500" cy="365125"/>
                <wp:effectExtent l="9525" t="13970" r="9525" b="11430"/>
                <wp:wrapNone/>
                <wp:docPr id="71"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7500" cy="365125"/>
                        </a:xfrm>
                        <a:prstGeom prst="rect">
                          <a:avLst/>
                        </a:prstGeom>
                        <a:solidFill>
                          <a:srgbClr val="FFFFFF"/>
                        </a:solidFill>
                        <a:ln w="9525">
                          <a:solidFill>
                            <a:srgbClr val="000000"/>
                          </a:solidFill>
                          <a:miter lim="800000"/>
                          <a:headEnd/>
                          <a:tailEnd/>
                        </a:ln>
                      </wps:spPr>
                      <wps:txbx>
                        <w:txbxContent>
                          <w:p w:rsidR="00740151" w:rsidRDefault="00740151" w:rsidP="00740151">
                            <w:pPr>
                              <w:pStyle w:val="1"/>
                              <w:rPr>
                                <w:rFonts w:eastAsia="Times New Roman"/>
                              </w:rPr>
                            </w:pPr>
                            <w:r>
                              <w:rPr>
                                <w:rFonts w:eastAsia="Times New Roman"/>
                              </w:rPr>
                              <w:t>Давлатнинг асосий шакллари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0" o:spid="_x0000_s1026" type="#_x0000_t202" style="position:absolute;margin-left:2in;margin-top:13.85pt;width:225pt;height:28.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">
                <v:textbox>
                  <w:txbxContent>
                    <w:p w:rsidR="00740151" w:rsidRDefault="00740151" w:rsidP="00740151">
                      <w:pPr>
                        <w:pStyle w:val="1"/>
                        <w:rPr>
                          <w:rFonts w:eastAsia="Times New Roman"/>
                        </w:rPr>
                      </w:pPr>
                      <w:r>
                        <w:rPr>
                          <w:rFonts w:eastAsia="Times New Roman"/>
                        </w:rPr>
                        <w:t>Давлатнинг асосий шакллари</w:t>
                      </w:r>
                    </w:p>
                  </w:txbxContent>
                </v:textbox>
              </v:shape>
            </w:pict>
          </mc:Fallback>
        </mc:AlternateContent>
      </w:r>
    </w:p>
    <w:p w:rsidR="00740151" w:rsidRDefault="00740151" w:rsidP="00740151">
      <w:pPr>
        <w:spacing w:line="360" w:lineRule="auto"/>
        <w:rPr>
          <w:sz w:val="28"/>
          <w:lang w:val="uk-UA"/>
        </w:rPr>
      </w:pPr>
    </w:p>
    <w:p w:rsidR="00740151" w:rsidRDefault="00740151" w:rsidP="00740151">
      <w:pPr>
        <w:spacing w:line="360" w:lineRule="auto"/>
        <w:rPr>
          <w:sz w:val="28"/>
          <w:lang w:val="uk-UA"/>
        </w:rPr>
      </w:pPr>
      <w:r>
        <w:rPr>
          <w:noProof/>
        </w:rPr>
        <mc:AlternateContent>
          <mc:Choice Requires="wps">
            <w:drawing>
              <wp:anchor distT="0" distB="0" distL="114300" distR="114300" simplePos="0" relativeHeight="251671552" behindDoc="0" locked="0" layoutInCell="1" allowOverlap="1" wp14:anchorId="03190542" wp14:editId="71EB7616">
                <wp:simplePos x="0" y="0"/>
                <wp:positionH relativeFrom="column">
                  <wp:posOffset>2400300</wp:posOffset>
                </wp:positionH>
                <wp:positionV relativeFrom="paragraph">
                  <wp:posOffset>2579370</wp:posOffset>
                </wp:positionV>
                <wp:extent cx="2286000" cy="342900"/>
                <wp:effectExtent l="9525" t="7620" r="9525" b="11430"/>
                <wp:wrapNone/>
                <wp:docPr id="70"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42900"/>
                        </a:xfrm>
                        <a:prstGeom prst="rect">
                          <a:avLst/>
                        </a:prstGeom>
                        <a:solidFill>
                          <a:srgbClr val="FFFFFF"/>
                        </a:solidFill>
                        <a:ln w="9525">
                          <a:solidFill>
                            <a:srgbClr val="000000"/>
                          </a:solidFill>
                          <a:miter lim="800000"/>
                          <a:headEnd/>
                          <a:tailEnd/>
                        </a:ln>
                      </wps:spPr>
                      <wps:txbx>
                        <w:txbxContent>
                          <w:p w:rsidR="00740151" w:rsidRDefault="00740151" w:rsidP="00740151">
                            <w:pPr>
                              <w:jc w:val="center"/>
                            </w:pPr>
                            <w:r>
                              <w:t>Давлат (сиёсий) режими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2" o:spid="_x0000_s1027" type="#_x0000_t202" style="position:absolute;margin-left:189pt;margin-top:203.1pt;width:180pt;height:27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">
                <v:textbox>
                  <w:txbxContent>
                    <w:p w:rsidR="00740151" w:rsidRDefault="00740151" w:rsidP="00740151">
                      <w:pPr>
                        <w:jc w:val="center"/>
                      </w:pPr>
                      <w:r>
                        <w:t>Давлат (сиёсий) режими</w:t>
                      </w:r>
                    </w:p>
                  </w:txbxContent>
                </v:textbox>
              </v:shape>
            </w:pict>
          </mc:Fallback>
        </mc:AlternateContent>
      </w:r>
      <w:r>
        <w:rPr>
          <w:noProof/>
        </w:rPr>
        <mc:AlternateContent>
          <mc:Choice Requires="wps">
            <w:drawing>
              <wp:anchor distT="0" distB="0" distL="114300" distR="114300" simplePos="0" relativeHeight="251660288" behindDoc="0" locked="0" layoutInCell="1" allowOverlap="1" wp14:anchorId="711E2446" wp14:editId="2C629322">
                <wp:simplePos x="0" y="0"/>
                <wp:positionH relativeFrom="column">
                  <wp:posOffset>4000500</wp:posOffset>
                </wp:positionH>
                <wp:positionV relativeFrom="paragraph">
                  <wp:posOffset>447040</wp:posOffset>
                </wp:positionV>
                <wp:extent cx="2286000" cy="365125"/>
                <wp:effectExtent l="9525" t="8890" r="9525" b="6985"/>
                <wp:wrapNone/>
                <wp:docPr id="69"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65125"/>
                        </a:xfrm>
                        <a:prstGeom prst="rect">
                          <a:avLst/>
                        </a:prstGeom>
                        <a:solidFill>
                          <a:srgbClr val="FFFFFF"/>
                        </a:solidFill>
                        <a:ln w="9525">
                          <a:solidFill>
                            <a:srgbClr val="000000"/>
                          </a:solidFill>
                          <a:miter lim="800000"/>
                          <a:headEnd/>
                          <a:tailEnd/>
                        </a:ln>
                      </wps:spPr>
                      <wps:txbx>
                        <w:txbxContent>
                          <w:p w:rsidR="00740151" w:rsidRDefault="00740151" w:rsidP="00740151">
                            <w:r>
                              <w:t>Давлатнинг тузилиш шакли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1" o:spid="_x0000_s1028" type="#_x0000_t202" style="position:absolute;margin-left:315pt;margin-top:35.2pt;width:180pt;height:2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">
                <v:textbox>
                  <w:txbxContent>
                    <w:p w:rsidR="00740151" w:rsidRDefault="00740151" w:rsidP="00740151">
                      <w:r>
                        <w:t>Давлатнинг тузилиш шакли</w:t>
                      </w:r>
                    </w:p>
                  </w:txbxContent>
                </v:textbox>
              </v:shape>
            </w:pict>
          </mc:Fallback>
        </mc:AlternateContent>
      </w:r>
      <w:r>
        <w:rPr>
          <w:noProof/>
        </w:rPr>
        <mc:AlternateContent>
          <mc:Choice Requires="wps">
            <w:drawing>
              <wp:anchor distT="0" distB="0" distL="114300" distR="114300" simplePos="0" relativeHeight="251661312" behindDoc="0" locked="0" layoutInCell="1" allowOverlap="1" wp14:anchorId="5CB34303" wp14:editId="641EA4C0">
                <wp:simplePos x="0" y="0"/>
                <wp:positionH relativeFrom="column">
                  <wp:posOffset>228600</wp:posOffset>
                </wp:positionH>
                <wp:positionV relativeFrom="paragraph">
                  <wp:posOffset>465455</wp:posOffset>
                </wp:positionV>
                <wp:extent cx="2057400" cy="365125"/>
                <wp:effectExtent l="9525" t="8255" r="9525" b="7620"/>
                <wp:wrapNone/>
                <wp:docPr id="68"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365125"/>
                        </a:xfrm>
                        <a:prstGeom prst="rect">
                          <a:avLst/>
                        </a:prstGeom>
                        <a:solidFill>
                          <a:srgbClr val="FFFFFF"/>
                        </a:solidFill>
                        <a:ln w="9525">
                          <a:solidFill>
                            <a:srgbClr val="000000"/>
                          </a:solidFill>
                          <a:miter lim="800000"/>
                          <a:headEnd/>
                          <a:tailEnd/>
                        </a:ln>
                      </wps:spPr>
                      <wps:txbx>
                        <w:txbxContent>
                          <w:p w:rsidR="00740151" w:rsidRDefault="00740151" w:rsidP="00740151">
                            <w:pPr>
                              <w:spacing w:line="480" w:lineRule="auto"/>
                              <w:jc w:val="center"/>
                            </w:pPr>
                            <w:r>
                              <w:t>Бошкарув шакли</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2" o:spid="_x0000_s1029" type="#_x0000_t202" style="position:absolute;margin-left:18pt;margin-top:36.65pt;width:162pt;height:28.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">
                <v:textbox>
                  <w:txbxContent>
                    <w:p w:rsidR="00740151" w:rsidRDefault="00740151" w:rsidP="00740151">
                      <w:pPr>
                        <w:spacing w:line="480" w:lineRule="auto"/>
                        <w:jc w:val="center"/>
                      </w:pPr>
                      <w:r>
                        <w:t>Бошкарув шакли</w:t>
                      </w:r>
                    </w:p>
                  </w:txbxContent>
                </v:textbox>
              </v:shape>
            </w:pict>
          </mc:Fallback>
        </mc:AlternateContent>
      </w:r>
      <w:r>
        <w:rPr>
          <w:noProof/>
        </w:rPr>
        <mc:AlternateContent>
          <mc:Choice Requires="wps">
            <w:drawing>
              <wp:anchor distT="0" distB="0" distL="114300" distR="114300" simplePos="0" relativeHeight="251662336" behindDoc="0" locked="0" layoutInCell="1" allowOverlap="1" wp14:anchorId="06A351B7" wp14:editId="4282858A">
                <wp:simplePos x="0" y="0"/>
                <wp:positionH relativeFrom="column">
                  <wp:posOffset>-114300</wp:posOffset>
                </wp:positionH>
                <wp:positionV relativeFrom="paragraph">
                  <wp:posOffset>1272540</wp:posOffset>
                </wp:positionV>
                <wp:extent cx="1257300" cy="342900"/>
                <wp:effectExtent l="9525" t="5715" r="9525" b="13335"/>
                <wp:wrapNone/>
                <wp:docPr id="67"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57300" cy="342900"/>
                        </a:xfrm>
                        <a:prstGeom prst="rect">
                          <a:avLst/>
                        </a:prstGeom>
                        <a:solidFill>
                          <a:srgbClr val="FFFFFF"/>
                        </a:solidFill>
                        <a:ln w="9525">
                          <a:solidFill>
                            <a:srgbClr val="000000"/>
                          </a:solidFill>
                          <a:miter lim="800000"/>
                          <a:headEnd/>
                          <a:tailEnd/>
                        </a:ln>
                      </wps:spPr>
                      <wps:txbx>
                        <w:txbxContent>
                          <w:p w:rsidR="00740151" w:rsidRDefault="00740151" w:rsidP="00740151">
                            <w:pPr>
                              <w:jc w:val="center"/>
                            </w:pPr>
                            <w:r>
                              <w:t>Республика</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3" o:spid="_x0000_s1030" type="#_x0000_t202" style="position:absolute;margin-left:-9pt;margin-top:100.2pt;width:99pt;height:27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">
                <v:textbox>
                  <w:txbxContent>
                    <w:p w:rsidR="00740151" w:rsidRDefault="00740151" w:rsidP="00740151">
                      <w:pPr>
                        <w:jc w:val="center"/>
                      </w:pPr>
                      <w:r>
                        <w:t>Республика</w:t>
                      </w:r>
                    </w:p>
                  </w:txbxContent>
                </v:textbox>
              </v:shape>
            </w:pict>
          </mc:Fallback>
        </mc:AlternateContent>
      </w:r>
      <w:r>
        <w:rPr>
          <w:noProof/>
        </w:rPr>
        <mc:AlternateContent>
          <mc:Choice Requires="wps">
            <w:drawing>
              <wp:anchor distT="0" distB="0" distL="114300" distR="114300" simplePos="0" relativeHeight="251663360" behindDoc="0" locked="0" layoutInCell="1" allowOverlap="1" wp14:anchorId="2449D17B" wp14:editId="3EF62710">
                <wp:simplePos x="0" y="0"/>
                <wp:positionH relativeFrom="column">
                  <wp:posOffset>1485900</wp:posOffset>
                </wp:positionH>
                <wp:positionV relativeFrom="paragraph">
                  <wp:posOffset>1272540</wp:posOffset>
                </wp:positionV>
                <wp:extent cx="1143000" cy="342900"/>
                <wp:effectExtent l="9525" t="5715" r="9525" b="13335"/>
                <wp:wrapNone/>
                <wp:docPr id="66"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143000" cy="342900"/>
                        </a:xfrm>
                        <a:prstGeom prst="rect">
                          <a:avLst/>
                        </a:prstGeom>
                        <a:solidFill>
                          <a:srgbClr val="FFFFFF"/>
                        </a:solidFill>
                        <a:ln w="9525">
                          <a:solidFill>
                            <a:srgbClr val="000000"/>
                          </a:solidFill>
                          <a:miter lim="800000"/>
                          <a:headEnd/>
                          <a:tailEnd/>
                        </a:ln>
                      </wps:spPr>
                      <wps:txbx>
                        <w:txbxContent>
                          <w:p w:rsidR="00740151" w:rsidRDefault="00740151" w:rsidP="00740151">
                            <w:pPr>
                              <w:jc w:val="center"/>
                            </w:pPr>
                            <w:r>
                              <w:t xml:space="preserve">Монархия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4" o:spid="_x0000_s1031" type="#_x0000_t202" style="position:absolute;margin-left:117pt;margin-top:100.2pt;width:90pt;height:27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">
                <v:textbox>
                  <w:txbxContent>
                    <w:p w:rsidR="00740151" w:rsidRDefault="00740151" w:rsidP="00740151">
                      <w:pPr>
                        <w:jc w:val="center"/>
                      </w:pPr>
                      <w:r>
                        <w:t xml:space="preserve">Монархия </w:t>
                      </w:r>
                    </w:p>
                  </w:txbxContent>
                </v:textbox>
              </v:shape>
            </w:pict>
          </mc:Fallback>
        </mc:AlternateContent>
      </w:r>
      <w:r>
        <w:rPr>
          <w:noProof/>
        </w:rPr>
        <mc:AlternateContent>
          <mc:Choice Requires="wps">
            <w:drawing>
              <wp:anchor distT="0" distB="0" distL="114300" distR="114300" simplePos="0" relativeHeight="251664384" behindDoc="0" locked="0" layoutInCell="1" allowOverlap="1" wp14:anchorId="04456051" wp14:editId="748CAC2F">
                <wp:simplePos x="0" y="0"/>
                <wp:positionH relativeFrom="column">
                  <wp:posOffset>3314700</wp:posOffset>
                </wp:positionH>
                <wp:positionV relativeFrom="paragraph">
                  <wp:posOffset>1279525</wp:posOffset>
                </wp:positionV>
                <wp:extent cx="800100" cy="457200"/>
                <wp:effectExtent l="9525" t="12700" r="9525" b="6350"/>
                <wp:wrapNone/>
                <wp:docPr id="6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rsidR="00740151" w:rsidRDefault="00740151" w:rsidP="00740151">
                            <w:pPr>
                              <w:pStyle w:val="a3"/>
                            </w:pPr>
                            <w:r>
                              <w:t>Унитар давлат</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5" o:spid="_x0000_s1032" type="#_x0000_t202" style="position:absolute;margin-left:261pt;margin-top:100.75pt;width:63pt;height:36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">
                <v:textbox>
                  <w:txbxContent>
                    <w:p w:rsidR="00740151" w:rsidRDefault="00740151" w:rsidP="00740151">
                      <w:pPr>
                        <w:pStyle w:val="a3"/>
                      </w:pPr>
                      <w:r>
                        <w:t>Унитар давлат</w:t>
                      </w:r>
                    </w:p>
                  </w:txbxContent>
                </v:textbox>
              </v:shape>
            </w:pict>
          </mc:Fallback>
        </mc:AlternateContent>
      </w:r>
      <w:r>
        <w:rPr>
          <w:noProof/>
        </w:rPr>
        <mc:AlternateContent>
          <mc:Choice Requires="wps">
            <w:drawing>
              <wp:anchor distT="0" distB="0" distL="114300" distR="114300" simplePos="0" relativeHeight="251665408" behindDoc="0" locked="0" layoutInCell="1" allowOverlap="1" wp14:anchorId="53B68015" wp14:editId="1B5C8CF5">
                <wp:simplePos x="0" y="0"/>
                <wp:positionH relativeFrom="column">
                  <wp:posOffset>4343400</wp:posOffset>
                </wp:positionH>
                <wp:positionV relativeFrom="paragraph">
                  <wp:posOffset>1279525</wp:posOffset>
                </wp:positionV>
                <wp:extent cx="1028700" cy="457200"/>
                <wp:effectExtent l="9525" t="12700" r="9525" b="6350"/>
                <wp:wrapNone/>
                <wp:docPr id="64"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700" cy="457200"/>
                        </a:xfrm>
                        <a:prstGeom prst="rect">
                          <a:avLst/>
                        </a:prstGeom>
                        <a:solidFill>
                          <a:srgbClr val="FFFFFF"/>
                        </a:solidFill>
                        <a:ln w="9525">
                          <a:solidFill>
                            <a:srgbClr val="000000"/>
                          </a:solidFill>
                          <a:miter lim="800000"/>
                          <a:headEnd/>
                          <a:tailEnd/>
                        </a:ln>
                      </wps:spPr>
                      <wps:txbx>
                        <w:txbxContent>
                          <w:p w:rsidR="00740151" w:rsidRDefault="00740151" w:rsidP="00740151">
                            <w:pPr>
                              <w:pStyle w:val="a3"/>
                              <w:jc w:val="left"/>
                            </w:pPr>
                            <w:r>
                              <w:t>Конфедерация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6" o:spid="_x0000_s1033" type="#_x0000_t202" style="position:absolute;margin-left:342pt;margin-top:100.75pt;width:81pt;height:36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">
                <v:textbox>
                  <w:txbxContent>
                    <w:p w:rsidR="00740151" w:rsidRDefault="00740151" w:rsidP="00740151">
                      <w:pPr>
                        <w:pStyle w:val="a3"/>
                        <w:jc w:val="left"/>
                      </w:pPr>
                      <w:r>
                        <w:t>Конфедерация</w:t>
                      </w:r>
                    </w:p>
                  </w:txbxContent>
                </v:textbox>
              </v:shape>
            </w:pict>
          </mc:Fallback>
        </mc:AlternateContent>
      </w:r>
      <w:r>
        <w:rPr>
          <w:noProof/>
        </w:rPr>
        <mc:AlternateContent>
          <mc:Choice Requires="wps">
            <w:drawing>
              <wp:anchor distT="0" distB="0" distL="114300" distR="114300" simplePos="0" relativeHeight="251666432" behindDoc="0" locked="0" layoutInCell="1" allowOverlap="1" wp14:anchorId="489858FD" wp14:editId="179AAE6A">
                <wp:simplePos x="0" y="0"/>
                <wp:positionH relativeFrom="column">
                  <wp:posOffset>5486400</wp:posOffset>
                </wp:positionH>
                <wp:positionV relativeFrom="paragraph">
                  <wp:posOffset>1279525</wp:posOffset>
                </wp:positionV>
                <wp:extent cx="800100" cy="457200"/>
                <wp:effectExtent l="9525" t="12700" r="9525" b="6350"/>
                <wp:wrapNone/>
                <wp:docPr id="63"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rsidR="00740151" w:rsidRDefault="00740151" w:rsidP="00740151">
                            <w:pPr>
                              <w:spacing w:line="480" w:lineRule="auto"/>
                              <w:jc w:val="center"/>
                            </w:pPr>
                            <w:r>
                              <w:t>федерация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7" o:spid="_x0000_s1034" type="#_x0000_t202" style="position:absolute;margin-left:6in;margin-top:100.75pt;width:63pt;height:3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">
                <v:textbox>
                  <w:txbxContent>
                    <w:p w:rsidR="00740151" w:rsidRDefault="00740151" w:rsidP="00740151">
                      <w:pPr>
                        <w:spacing w:line="480" w:lineRule="auto"/>
                        <w:jc w:val="center"/>
                      </w:pPr>
                      <w:r>
                        <w:t>федерация</w:t>
                      </w:r>
                    </w:p>
                  </w:txbxContent>
                </v:textbox>
              </v:shape>
            </w:pict>
          </mc:Fallback>
        </mc:AlternateContent>
      </w:r>
      <w:r>
        <w:rPr>
          <w:noProof/>
        </w:rPr>
        <mc:AlternateContent>
          <mc:Choice Requires="wps">
            <w:drawing>
              <wp:anchor distT="0" distB="0" distL="114300" distR="114300" simplePos="0" relativeHeight="251667456" behindDoc="0" locked="0" layoutInCell="1" allowOverlap="1" wp14:anchorId="2421DD72" wp14:editId="42391616">
                <wp:simplePos x="0" y="0"/>
                <wp:positionH relativeFrom="column">
                  <wp:posOffset>-342900</wp:posOffset>
                </wp:positionH>
                <wp:positionV relativeFrom="paragraph">
                  <wp:posOffset>1986280</wp:posOffset>
                </wp:positionV>
                <wp:extent cx="800100" cy="457200"/>
                <wp:effectExtent l="9525" t="5080" r="9525" b="13970"/>
                <wp:wrapNone/>
                <wp:docPr id="62"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rsidR="00740151" w:rsidRDefault="00740151" w:rsidP="00740151">
                            <w:r>
                              <w:t>Парламентлик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8" o:spid="_x0000_s1035" type="#_x0000_t202" style="position:absolute;margin-left:-27pt;margin-top:156.4pt;width:63pt;height:36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">
                <v:textbox>
                  <w:txbxContent>
                    <w:p w:rsidR="00740151" w:rsidRDefault="00740151" w:rsidP="00740151">
                      <w:r>
                        <w:t>Парламентлик</w:t>
                      </w:r>
                    </w:p>
                  </w:txbxContent>
                </v:textbox>
              </v:shape>
            </w:pict>
          </mc:Fallback>
        </mc:AlternateContent>
      </w:r>
      <w:r>
        <w:rPr>
          <w:noProof/>
        </w:rPr>
        <mc:AlternateContent>
          <mc:Choice Requires="wps">
            <w:drawing>
              <wp:anchor distT="0" distB="0" distL="114300" distR="114300" simplePos="0" relativeHeight="251668480" behindDoc="0" locked="0" layoutInCell="1" allowOverlap="1" wp14:anchorId="23112243" wp14:editId="635C16C4">
                <wp:simplePos x="0" y="0"/>
                <wp:positionH relativeFrom="column">
                  <wp:posOffset>571500</wp:posOffset>
                </wp:positionH>
                <wp:positionV relativeFrom="paragraph">
                  <wp:posOffset>1986280</wp:posOffset>
                </wp:positionV>
                <wp:extent cx="800100" cy="457200"/>
                <wp:effectExtent l="9525" t="5080" r="9525" b="13970"/>
                <wp:wrapNone/>
                <wp:docPr id="61"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00100" cy="457200"/>
                        </a:xfrm>
                        <a:prstGeom prst="rect">
                          <a:avLst/>
                        </a:prstGeom>
                        <a:solidFill>
                          <a:srgbClr val="FFFFFF"/>
                        </a:solidFill>
                        <a:ln w="9525">
                          <a:solidFill>
                            <a:srgbClr val="000000"/>
                          </a:solidFill>
                          <a:miter lim="800000"/>
                          <a:headEnd/>
                          <a:tailEnd/>
                        </a:ln>
                      </wps:spPr>
                      <wps:txbx>
                        <w:txbxContent>
                          <w:p w:rsidR="00740151" w:rsidRDefault="00740151" w:rsidP="00740151">
                            <w:r>
                              <w:t>Прези дентлик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9" o:spid="_x0000_s1036" type="#_x0000_t202" style="position:absolute;margin-left:45pt;margin-top:156.4pt;width:63pt;height:36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">
                <v:textbox>
                  <w:txbxContent>
                    <w:p w:rsidR="00740151" w:rsidRDefault="00740151" w:rsidP="00740151">
                      <w:r>
                        <w:t>Прези дентлик</w:t>
                      </w:r>
                    </w:p>
                  </w:txbxContent>
                </v:textbox>
              </v:shape>
            </w:pict>
          </mc:Fallback>
        </mc:AlternateContent>
      </w:r>
      <w:r>
        <w:rPr>
          <w:noProof/>
        </w:rPr>
        <mc:AlternateContent>
          <mc:Choice Requires="wps">
            <w:drawing>
              <wp:anchor distT="0" distB="0" distL="114300" distR="114300" simplePos="0" relativeHeight="251669504" behindDoc="0" locked="0" layoutInCell="1" allowOverlap="1" wp14:anchorId="5EE24068" wp14:editId="28CDC281">
                <wp:simplePos x="0" y="0"/>
                <wp:positionH relativeFrom="column">
                  <wp:posOffset>1485900</wp:posOffset>
                </wp:positionH>
                <wp:positionV relativeFrom="paragraph">
                  <wp:posOffset>1986280</wp:posOffset>
                </wp:positionV>
                <wp:extent cx="685800" cy="457200"/>
                <wp:effectExtent l="9525" t="5080" r="9525" b="13970"/>
                <wp:wrapNone/>
                <wp:docPr id="60"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740151" w:rsidRDefault="00740151" w:rsidP="00740151">
                            <w:r>
                              <w:t>Чеклан маган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0" o:spid="_x0000_s1037" type="#_x0000_t202" style="position:absolute;margin-left:117pt;margin-top:156.4pt;width:54pt;height:36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">
                <v:textbox>
                  <w:txbxContent>
                    <w:p w:rsidR="00740151" w:rsidRDefault="00740151" w:rsidP="00740151">
                      <w:r>
                        <w:t>Чеклан маган</w:t>
                      </w:r>
                    </w:p>
                  </w:txbxContent>
                </v:textbox>
              </v:shape>
            </w:pict>
          </mc:Fallback>
        </mc:AlternateContent>
      </w:r>
      <w:r>
        <w:rPr>
          <w:noProof/>
        </w:rPr>
        <mc:AlternateContent>
          <mc:Choice Requires="wps">
            <w:drawing>
              <wp:anchor distT="0" distB="0" distL="114300" distR="114300" simplePos="0" relativeHeight="251670528" behindDoc="0" locked="0" layoutInCell="1" allowOverlap="1" wp14:anchorId="78AB97D7" wp14:editId="69ED1029">
                <wp:simplePos x="0" y="0"/>
                <wp:positionH relativeFrom="column">
                  <wp:posOffset>2286000</wp:posOffset>
                </wp:positionH>
                <wp:positionV relativeFrom="paragraph">
                  <wp:posOffset>1986280</wp:posOffset>
                </wp:positionV>
                <wp:extent cx="685800" cy="457200"/>
                <wp:effectExtent l="9525" t="5080" r="9525" b="13970"/>
                <wp:wrapNone/>
                <wp:docPr id="59"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 cy="457200"/>
                        </a:xfrm>
                        <a:prstGeom prst="rect">
                          <a:avLst/>
                        </a:prstGeom>
                        <a:solidFill>
                          <a:srgbClr val="FFFFFF"/>
                        </a:solidFill>
                        <a:ln w="9525">
                          <a:solidFill>
                            <a:srgbClr val="000000"/>
                          </a:solidFill>
                          <a:miter lim="800000"/>
                          <a:headEnd/>
                          <a:tailEnd/>
                        </a:ln>
                      </wps:spPr>
                      <wps:txbx>
                        <w:txbxContent>
                          <w:p w:rsidR="00740151" w:rsidRDefault="00740151" w:rsidP="00740151">
                            <w:r>
                              <w:t>чекланган</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1" o:spid="_x0000_s1038" type="#_x0000_t202" style="position:absolute;margin-left:180pt;margin-top:156.4pt;width:54pt;height:36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">
                <v:textbox>
                  <w:txbxContent>
                    <w:p w:rsidR="00740151" w:rsidRDefault="00740151" w:rsidP="00740151">
                      <w:r>
                        <w:t>чекланган</w:t>
                      </w:r>
                    </w:p>
                  </w:txbxContent>
                </v:textbox>
              </v:shape>
            </w:pict>
          </mc:Fallback>
        </mc:AlternateContent>
      </w:r>
      <w:r>
        <w:rPr>
          <w:noProof/>
        </w:rPr>
        <mc:AlternateContent>
          <mc:Choice Requires="wps">
            <w:drawing>
              <wp:anchor distT="0" distB="0" distL="114300" distR="114300" simplePos="0" relativeHeight="251672576" behindDoc="0" locked="0" layoutInCell="1" allowOverlap="1" wp14:anchorId="4691D4E1" wp14:editId="63A0895D">
                <wp:simplePos x="0" y="0"/>
                <wp:positionH relativeFrom="column">
                  <wp:posOffset>3314700</wp:posOffset>
                </wp:positionH>
                <wp:positionV relativeFrom="paragraph">
                  <wp:posOffset>73660</wp:posOffset>
                </wp:positionV>
                <wp:extent cx="0" cy="2420620"/>
                <wp:effectExtent l="9525" t="6985" r="9525" b="10795"/>
                <wp:wrapNone/>
                <wp:docPr id="58" name="Lin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4206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3"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5.8pt" to="261pt,19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"/>
            </w:pict>
          </mc:Fallback>
        </mc:AlternateContent>
      </w:r>
      <w:r>
        <w:rPr>
          <w:noProof/>
        </w:rPr>
        <mc:AlternateContent>
          <mc:Choice Requires="wps">
            <w:drawing>
              <wp:anchor distT="0" distB="0" distL="114300" distR="114300" simplePos="0" relativeHeight="251673600" behindDoc="0" locked="0" layoutInCell="1" allowOverlap="1" wp14:anchorId="20C29585" wp14:editId="63EED5E6">
                <wp:simplePos x="0" y="0"/>
                <wp:positionH relativeFrom="column">
                  <wp:posOffset>1257300</wp:posOffset>
                </wp:positionH>
                <wp:positionV relativeFrom="paragraph">
                  <wp:posOffset>73660</wp:posOffset>
                </wp:positionV>
                <wp:extent cx="2057400" cy="342900"/>
                <wp:effectExtent l="9525" t="6985" r="9525" b="12065"/>
                <wp:wrapNone/>
                <wp:docPr id="57" name="Line 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0574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4" o:spid="_x0000_s1026" style="position:absolute;flip:x;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5.8pt" to="261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"/>
            </w:pict>
          </mc:Fallback>
        </mc:AlternateContent>
      </w:r>
      <w:r>
        <w:rPr>
          <w:noProof/>
        </w:rPr>
        <mc:AlternateContent>
          <mc:Choice Requires="wps">
            <w:drawing>
              <wp:anchor distT="0" distB="0" distL="114300" distR="114300" simplePos="0" relativeHeight="251674624" behindDoc="0" locked="0" layoutInCell="1" allowOverlap="1" wp14:anchorId="5C90B670" wp14:editId="36B3D761">
                <wp:simplePos x="0" y="0"/>
                <wp:positionH relativeFrom="column">
                  <wp:posOffset>3314700</wp:posOffset>
                </wp:positionH>
                <wp:positionV relativeFrom="paragraph">
                  <wp:posOffset>73660</wp:posOffset>
                </wp:positionV>
                <wp:extent cx="2057400" cy="342900"/>
                <wp:effectExtent l="9525" t="6985" r="9525" b="12065"/>
                <wp:wrapNone/>
                <wp:docPr id="56" name="Line 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57400" cy="3429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5"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5.8pt" to="423pt,3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"/>
            </w:pict>
          </mc:Fallback>
        </mc:AlternateContent>
      </w:r>
      <w:r>
        <w:rPr>
          <w:noProof/>
        </w:rPr>
        <mc:AlternateContent>
          <mc:Choice Requires="wps">
            <w:drawing>
              <wp:anchor distT="0" distB="0" distL="114300" distR="114300" simplePos="0" relativeHeight="251675648" behindDoc="0" locked="0" layoutInCell="1" allowOverlap="1" wp14:anchorId="2C5A8546" wp14:editId="27B78A86">
                <wp:simplePos x="0" y="0"/>
                <wp:positionH relativeFrom="column">
                  <wp:posOffset>457200</wp:posOffset>
                </wp:positionH>
                <wp:positionV relativeFrom="paragraph">
                  <wp:posOffset>972820</wp:posOffset>
                </wp:positionV>
                <wp:extent cx="800100" cy="228600"/>
                <wp:effectExtent l="9525" t="10795" r="9525" b="8255"/>
                <wp:wrapNone/>
                <wp:docPr id="55" name="Line 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001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6" o:spid="_x0000_s1026" style="position:absolute;flip:x;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pt,76.6pt" to="99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"/>
            </w:pict>
          </mc:Fallback>
        </mc:AlternateContent>
      </w:r>
      <w:r>
        <w:rPr>
          <w:noProof/>
        </w:rPr>
        <mc:AlternateContent>
          <mc:Choice Requires="wps">
            <w:drawing>
              <wp:anchor distT="0" distB="0" distL="114300" distR="114300" simplePos="0" relativeHeight="251676672" behindDoc="0" locked="0" layoutInCell="1" allowOverlap="1" wp14:anchorId="474A0415" wp14:editId="7D8B6574">
                <wp:simplePos x="0" y="0"/>
                <wp:positionH relativeFrom="column">
                  <wp:posOffset>1257300</wp:posOffset>
                </wp:positionH>
                <wp:positionV relativeFrom="paragraph">
                  <wp:posOffset>972820</wp:posOffset>
                </wp:positionV>
                <wp:extent cx="800100" cy="228600"/>
                <wp:effectExtent l="9525" t="10795" r="9525" b="8255"/>
                <wp:wrapNone/>
                <wp:docPr id="54" name="Line 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001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7" o:spid="_x0000_s1026" style="position:absolute;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9pt,76.6pt" to="162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"/>
            </w:pict>
          </mc:Fallback>
        </mc:AlternateContent>
      </w:r>
      <w:r>
        <w:rPr>
          <w:noProof/>
        </w:rPr>
        <mc:AlternateContent>
          <mc:Choice Requires="wps">
            <w:drawing>
              <wp:anchor distT="0" distB="0" distL="114300" distR="114300" simplePos="0" relativeHeight="251677696" behindDoc="0" locked="0" layoutInCell="1" allowOverlap="1" wp14:anchorId="67C00C73" wp14:editId="4DAA749D">
                <wp:simplePos x="0" y="0"/>
                <wp:positionH relativeFrom="column">
                  <wp:posOffset>114300</wp:posOffset>
                </wp:positionH>
                <wp:positionV relativeFrom="paragraph">
                  <wp:posOffset>1686560</wp:posOffset>
                </wp:positionV>
                <wp:extent cx="457200" cy="228600"/>
                <wp:effectExtent l="9525" t="10160" r="9525" b="8890"/>
                <wp:wrapNone/>
                <wp:docPr id="53"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4572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8" o:spid="_x0000_s1026" style="position:absolute;flip:x;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132.8pt" to="45pt,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"/>
            </w:pict>
          </mc:Fallback>
        </mc:AlternateContent>
      </w:r>
      <w:r>
        <w:rPr>
          <w:noProof/>
        </w:rPr>
        <mc:AlternateContent>
          <mc:Choice Requires="wps">
            <w:drawing>
              <wp:anchor distT="0" distB="0" distL="114300" distR="114300" simplePos="0" relativeHeight="251678720" behindDoc="0" locked="0" layoutInCell="1" allowOverlap="1" wp14:anchorId="1F4886E6" wp14:editId="3C6BF38E">
                <wp:simplePos x="0" y="0"/>
                <wp:positionH relativeFrom="column">
                  <wp:posOffset>571500</wp:posOffset>
                </wp:positionH>
                <wp:positionV relativeFrom="paragraph">
                  <wp:posOffset>1686560</wp:posOffset>
                </wp:positionV>
                <wp:extent cx="342900" cy="228600"/>
                <wp:effectExtent l="9525" t="10160" r="9525" b="8890"/>
                <wp:wrapNone/>
                <wp:docPr id="52"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9" o:spid="_x0000_s1026" style="position:absolute;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5pt,132.8pt" to="1in,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"/>
            </w:pict>
          </mc:Fallback>
        </mc:AlternateContent>
      </w:r>
      <w:r>
        <w:rPr>
          <w:noProof/>
        </w:rPr>
        <mc:AlternateContent>
          <mc:Choice Requires="wps">
            <w:drawing>
              <wp:anchor distT="0" distB="0" distL="114300" distR="114300" simplePos="0" relativeHeight="251679744" behindDoc="0" locked="0" layoutInCell="1" allowOverlap="1" wp14:anchorId="146B6BCD" wp14:editId="78134972">
                <wp:simplePos x="0" y="0"/>
                <wp:positionH relativeFrom="column">
                  <wp:posOffset>1828800</wp:posOffset>
                </wp:positionH>
                <wp:positionV relativeFrom="paragraph">
                  <wp:posOffset>1686560</wp:posOffset>
                </wp:positionV>
                <wp:extent cx="342900" cy="228600"/>
                <wp:effectExtent l="9525" t="10160" r="9525" b="8890"/>
                <wp:wrapNone/>
                <wp:docPr id="51" name="Line 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0" o:spid="_x0000_s1026" style="position:absolute;flip:x;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in,132.8pt" to="171pt,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"/>
            </w:pict>
          </mc:Fallback>
        </mc:AlternateContent>
      </w:r>
      <w:r>
        <w:rPr>
          <w:noProof/>
        </w:rPr>
        <mc:AlternateContent>
          <mc:Choice Requires="wps">
            <w:drawing>
              <wp:anchor distT="0" distB="0" distL="114300" distR="114300" simplePos="0" relativeHeight="251680768" behindDoc="0" locked="0" layoutInCell="1" allowOverlap="1" wp14:anchorId="16F5A08A" wp14:editId="681C8700">
                <wp:simplePos x="0" y="0"/>
                <wp:positionH relativeFrom="column">
                  <wp:posOffset>2171700</wp:posOffset>
                </wp:positionH>
                <wp:positionV relativeFrom="paragraph">
                  <wp:posOffset>1686560</wp:posOffset>
                </wp:positionV>
                <wp:extent cx="457200" cy="228600"/>
                <wp:effectExtent l="9525" t="10160" r="9525" b="8890"/>
                <wp:wrapNone/>
                <wp:docPr id="50" name="Line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572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1" o:spid="_x0000_s1026" style="position:absolute;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1pt,132.8pt" to="207pt,150.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"/>
            </w:pict>
          </mc:Fallback>
        </mc:AlternateContent>
      </w:r>
      <w:r>
        <w:rPr>
          <w:noProof/>
        </w:rPr>
        <mc:AlternateContent>
          <mc:Choice Requires="wps">
            <w:drawing>
              <wp:anchor distT="0" distB="0" distL="114300" distR="114300" simplePos="0" relativeHeight="251681792" behindDoc="0" locked="0" layoutInCell="1" allowOverlap="1" wp14:anchorId="29740609" wp14:editId="6318447C">
                <wp:simplePos x="0" y="0"/>
                <wp:positionH relativeFrom="column">
                  <wp:posOffset>3886200</wp:posOffset>
                </wp:positionH>
                <wp:positionV relativeFrom="paragraph">
                  <wp:posOffset>972820</wp:posOffset>
                </wp:positionV>
                <wp:extent cx="1485900" cy="228600"/>
                <wp:effectExtent l="9525" t="10795" r="9525" b="8255"/>
                <wp:wrapNone/>
                <wp:docPr id="49" name="Line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485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2" o:spid="_x0000_s1026" style="position:absolute;flip:x;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6pt,76.6pt" to="423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"/>
            </w:pict>
          </mc:Fallback>
        </mc:AlternateContent>
      </w:r>
      <w:r>
        <w:rPr>
          <w:noProof/>
        </w:rPr>
        <mc:AlternateContent>
          <mc:Choice Requires="wps">
            <w:drawing>
              <wp:anchor distT="0" distB="0" distL="114300" distR="114300" simplePos="0" relativeHeight="251682816" behindDoc="0" locked="0" layoutInCell="1" allowOverlap="1" wp14:anchorId="3508323F" wp14:editId="167C75A1">
                <wp:simplePos x="0" y="0"/>
                <wp:positionH relativeFrom="column">
                  <wp:posOffset>5029200</wp:posOffset>
                </wp:positionH>
                <wp:positionV relativeFrom="paragraph">
                  <wp:posOffset>972820</wp:posOffset>
                </wp:positionV>
                <wp:extent cx="342900" cy="228600"/>
                <wp:effectExtent l="9525" t="10795" r="9525" b="8255"/>
                <wp:wrapNone/>
                <wp:docPr id="48" name="Line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29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3" o:spid="_x0000_s1026" style="position:absolute;flip:x;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pt,76.6pt" to="423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"/>
            </w:pict>
          </mc:Fallback>
        </mc:AlternateContent>
      </w:r>
      <w:r>
        <w:rPr>
          <w:noProof/>
        </w:rPr>
        <mc:AlternateContent>
          <mc:Choice Requires="wps">
            <w:drawing>
              <wp:anchor distT="0" distB="0" distL="114300" distR="114300" simplePos="0" relativeHeight="251683840" behindDoc="0" locked="0" layoutInCell="1" allowOverlap="1" wp14:anchorId="3FB953B1" wp14:editId="43CC7B9A">
                <wp:simplePos x="0" y="0"/>
                <wp:positionH relativeFrom="column">
                  <wp:posOffset>5372100</wp:posOffset>
                </wp:positionH>
                <wp:positionV relativeFrom="paragraph">
                  <wp:posOffset>972820</wp:posOffset>
                </wp:positionV>
                <wp:extent cx="914400" cy="228600"/>
                <wp:effectExtent l="9525" t="10795" r="9525" b="8255"/>
                <wp:wrapNone/>
                <wp:docPr id="47" name="Line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44" o:spid="_x0000_s1026" style="position:absolute;z-index:251683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3pt,76.6pt" to="495pt,94.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"/>
            </w:pict>
          </mc:Fallback>
        </mc:AlternateContent>
      </w: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rPr>
          <w:sz w:val="28"/>
          <w:lang w:val="uk-UA"/>
        </w:rPr>
      </w:pPr>
    </w:p>
    <w:p w:rsidR="00740151" w:rsidRDefault="00740151" w:rsidP="00740151">
      <w:pPr>
        <w:spacing w:line="360" w:lineRule="auto"/>
        <w:jc w:val="both"/>
        <w:rPr>
          <w:sz w:val="28"/>
          <w:lang w:val="uk-UA"/>
        </w:rPr>
      </w:pPr>
    </w:p>
    <w:p w:rsidR="00740151" w:rsidRDefault="00740151" w:rsidP="00740151">
      <w:pPr>
        <w:spacing w:line="360" w:lineRule="auto"/>
        <w:ind w:firstLine="540"/>
        <w:jc w:val="both"/>
        <w:rPr>
          <w:sz w:val="28"/>
          <w:lang w:val="uk-UA"/>
        </w:rPr>
      </w:pPr>
      <w:r>
        <w:rPr>
          <w:b/>
          <w:iCs/>
          <w:sz w:val="28"/>
          <w:lang w:val="uk-UA"/>
        </w:rPr>
        <w:t>Давлатнинг шакли</w:t>
      </w:r>
      <w:r>
        <w:rPr>
          <w:sz w:val="28"/>
          <w:lang w:val="uk-UA"/>
        </w:rPr>
        <w:t xml:space="preserve"> деганда – бошкарув, давлат тузилиши ва сиёсий режими шаклида намоён буладиган давлат хокимиятининг ташкилоти тушунилади.</w:t>
      </w:r>
    </w:p>
    <w:p w:rsidR="00740151" w:rsidRDefault="00740151" w:rsidP="00740151">
      <w:pPr>
        <w:spacing w:line="360" w:lineRule="auto"/>
        <w:ind w:firstLine="540"/>
        <w:jc w:val="both"/>
        <w:rPr>
          <w:sz w:val="28"/>
          <w:lang w:val="ru-RU"/>
        </w:rPr>
      </w:pPr>
      <w:r>
        <w:rPr>
          <w:sz w:val="28"/>
          <w:lang w:val="ru-RU"/>
        </w:rPr>
        <w:t>Давлатнинг шакли тушунчаси уз ичига куйидагиларни камраб олади:</w:t>
      </w:r>
    </w:p>
    <w:p w:rsidR="00740151" w:rsidRDefault="00740151" w:rsidP="00740151">
      <w:pPr>
        <w:numPr>
          <w:ilvl w:val="0"/>
          <w:numId w:val="3"/>
        </w:numPr>
        <w:spacing w:line="360" w:lineRule="auto"/>
        <w:jc w:val="both"/>
        <w:rPr>
          <w:sz w:val="28"/>
          <w:lang w:val="ru-RU"/>
        </w:rPr>
      </w:pPr>
      <w:r>
        <w:rPr>
          <w:sz w:val="28"/>
          <w:lang w:val="ru-RU"/>
        </w:rPr>
        <w:t xml:space="preserve">Олий давлат хокимиятининг ташкилотини, унинг келиб чикиш манбаларини, хокимият олий органларининг узаро ва халк билан муносабатлари принципларини; </w:t>
      </w:r>
    </w:p>
    <w:p w:rsidR="00740151" w:rsidRDefault="00740151" w:rsidP="00740151">
      <w:pPr>
        <w:numPr>
          <w:ilvl w:val="0"/>
          <w:numId w:val="3"/>
        </w:numPr>
        <w:spacing w:line="360" w:lineRule="auto"/>
        <w:jc w:val="both"/>
        <w:rPr>
          <w:sz w:val="28"/>
          <w:lang w:val="ru-RU"/>
        </w:rPr>
      </w:pPr>
      <w:r>
        <w:rPr>
          <w:sz w:val="28"/>
          <w:lang w:val="ru-RU"/>
        </w:rPr>
        <w:t>Давлат хокимиятининг худудий ташкилийлиги хамда давлатни унинг таркибий кисмлари билан узаро муносабатини;</w:t>
      </w:r>
    </w:p>
    <w:p w:rsidR="00740151" w:rsidRDefault="00740151" w:rsidP="00740151">
      <w:pPr>
        <w:numPr>
          <w:ilvl w:val="0"/>
          <w:numId w:val="3"/>
        </w:numPr>
        <w:spacing w:line="360" w:lineRule="auto"/>
        <w:jc w:val="both"/>
        <w:rPr>
          <w:sz w:val="28"/>
          <w:lang w:val="ru-RU"/>
        </w:rPr>
      </w:pPr>
      <w:r>
        <w:rPr>
          <w:sz w:val="28"/>
          <w:lang w:val="ru-RU"/>
        </w:rPr>
        <w:t>Давлат хокимиятини амалга ошириш усул ва услубларини.</w:t>
      </w:r>
    </w:p>
    <w:p w:rsidR="00740151" w:rsidRDefault="00740151" w:rsidP="00740151">
      <w:pPr>
        <w:spacing w:line="360" w:lineRule="auto"/>
        <w:ind w:firstLine="540"/>
        <w:jc w:val="both"/>
        <w:rPr>
          <w:sz w:val="28"/>
          <w:lang w:val="ru-RU"/>
        </w:rPr>
      </w:pPr>
      <w:r>
        <w:rPr>
          <w:sz w:val="28"/>
          <w:lang w:val="ru-RU"/>
        </w:rPr>
        <w:t>Давлат шакли унинг пайдо булиши ва тараккиётининг конкрет тарихий шарт-шароитлари билан богликдир.Унга давлатнинг мохияти, тарихий типи хал этувчи таъсирини курсатади.</w:t>
      </w:r>
    </w:p>
    <w:p w:rsidR="00740151" w:rsidRDefault="00740151" w:rsidP="00740151">
      <w:pPr>
        <w:spacing w:line="360" w:lineRule="auto"/>
        <w:ind w:firstLine="540"/>
        <w:jc w:val="both"/>
        <w:rPr>
          <w:sz w:val="28"/>
          <w:lang w:val="ru-RU"/>
        </w:rPr>
      </w:pPr>
      <w:r>
        <w:rPr>
          <w:sz w:val="28"/>
          <w:lang w:val="ru-RU"/>
        </w:rPr>
        <w:t>Масалан, феодал типдаги давлатга – бошкарувнинг монархия шакли, буржуазия типига – республика шакли мос келади.</w:t>
      </w:r>
    </w:p>
    <w:p w:rsidR="00740151" w:rsidRDefault="00740151" w:rsidP="00740151">
      <w:pPr>
        <w:spacing w:line="360" w:lineRule="auto"/>
        <w:ind w:firstLine="540"/>
        <w:jc w:val="both"/>
        <w:rPr>
          <w:sz w:val="28"/>
          <w:lang w:val="ru-RU"/>
        </w:rPr>
      </w:pPr>
      <w:r>
        <w:rPr>
          <w:sz w:val="28"/>
          <w:lang w:val="ru-RU"/>
        </w:rPr>
        <w:t>Давлат шакли мамлакатдаги сиёсий партияларнинг муносабатларига, айникса у давлатнинг пайдо булиш даврида куп жихатдан боглик булади.</w:t>
      </w:r>
    </w:p>
    <w:p w:rsidR="00740151" w:rsidRDefault="00740151" w:rsidP="00740151">
      <w:pPr>
        <w:spacing w:line="360" w:lineRule="auto"/>
        <w:ind w:firstLine="540"/>
        <w:jc w:val="both"/>
        <w:rPr>
          <w:sz w:val="28"/>
          <w:lang w:val="ru-RU"/>
        </w:rPr>
      </w:pPr>
      <w:r>
        <w:rPr>
          <w:sz w:val="28"/>
          <w:lang w:val="ru-RU"/>
        </w:rPr>
        <w:t>Мисол килиб, Англиядаги олдинги революцияларнинг содир булиши феодаллар билан буржуазия уртасидаги компромиссга (муросага) олиб келди,натижада конституцион монархиянинг ташкилий кисми карор топди.</w:t>
      </w:r>
    </w:p>
    <w:p w:rsidR="00740151" w:rsidRDefault="00740151" w:rsidP="00740151">
      <w:pPr>
        <w:spacing w:line="360" w:lineRule="auto"/>
        <w:ind w:firstLine="540"/>
        <w:jc w:val="both"/>
        <w:rPr>
          <w:sz w:val="28"/>
          <w:lang w:val="ru-RU"/>
        </w:rPr>
      </w:pPr>
      <w:r>
        <w:rPr>
          <w:sz w:val="28"/>
          <w:lang w:val="ru-RU"/>
        </w:rPr>
        <w:t>Конституция – ёш буржуазиянинг  талаби булса, монархия – феодалларга ён бериш булди.</w:t>
      </w:r>
    </w:p>
    <w:p w:rsidR="00740151" w:rsidRDefault="00740151" w:rsidP="00740151">
      <w:pPr>
        <w:spacing w:line="360" w:lineRule="auto"/>
        <w:ind w:firstLine="540"/>
        <w:jc w:val="both"/>
        <w:rPr>
          <w:sz w:val="28"/>
          <w:lang w:val="ru-RU"/>
        </w:rPr>
      </w:pPr>
      <w:r>
        <w:rPr>
          <w:sz w:val="28"/>
          <w:lang w:val="ru-RU"/>
        </w:rPr>
        <w:t>Давлат шаклига мамлакатнинг миллий таркиби, тарихий анъаналари, худудий хажми  ва бошка омиллар таъсир этади.</w:t>
      </w:r>
    </w:p>
    <w:p w:rsidR="00740151" w:rsidRDefault="00740151" w:rsidP="00740151">
      <w:pPr>
        <w:spacing w:line="360" w:lineRule="auto"/>
        <w:ind w:firstLine="540"/>
        <w:jc w:val="both"/>
        <w:rPr>
          <w:sz w:val="28"/>
          <w:lang w:val="ru-RU"/>
        </w:rPr>
      </w:pPr>
      <w:r>
        <w:rPr>
          <w:sz w:val="28"/>
          <w:lang w:val="ru-RU"/>
        </w:rPr>
        <w:t>Айтиб утгандек, давлатнинг  шакли унинг мохияти билан чамбарчас богликдир.Давлатнинг мохияти давлат хокимиятини кимга карашли эканлигини, унинг субъектини аниклашга ёрдам беради хамда уни ким амалга оширади даган саволга жавоб берада.</w:t>
      </w:r>
    </w:p>
    <w:p w:rsidR="00740151" w:rsidRDefault="00740151" w:rsidP="00740151">
      <w:pPr>
        <w:spacing w:line="360" w:lineRule="auto"/>
        <w:ind w:firstLine="540"/>
        <w:jc w:val="both"/>
        <w:rPr>
          <w:sz w:val="28"/>
          <w:lang w:val="ru-RU"/>
        </w:rPr>
      </w:pPr>
      <w:r>
        <w:rPr>
          <w:sz w:val="28"/>
          <w:lang w:val="ru-RU"/>
        </w:rPr>
        <w:t>Давлатнинг шаклини урганиш эса хокимият  давлатда кандай ташкил килинган, у кайси органлар оркали такдим этилади, бу органларнинг пайдо булиш тартиблари кандай, уларнинг ваколат муддатлари ва давлат хокмииятни амалга ошириш усуллари ва бошкаларни тушунишга ёрдам беради.</w:t>
      </w:r>
    </w:p>
    <w:p w:rsidR="00740151" w:rsidRDefault="00740151" w:rsidP="00740151">
      <w:pPr>
        <w:spacing w:line="360" w:lineRule="auto"/>
        <w:ind w:firstLine="540"/>
        <w:jc w:val="both"/>
        <w:rPr>
          <w:sz w:val="28"/>
          <w:lang w:val="ru-RU"/>
        </w:rPr>
      </w:pPr>
      <w:r>
        <w:rPr>
          <w:sz w:val="28"/>
          <w:lang w:val="ru-RU"/>
        </w:rPr>
        <w:t>Шундай килиб, давлат шакли, юкорида айтилгандек, уз ичига уч томонни киритади:</w:t>
      </w:r>
    </w:p>
    <w:p w:rsidR="00740151" w:rsidRDefault="00740151" w:rsidP="00740151">
      <w:pPr>
        <w:numPr>
          <w:ilvl w:val="0"/>
          <w:numId w:val="4"/>
        </w:numPr>
        <w:spacing w:line="360" w:lineRule="auto"/>
        <w:jc w:val="both"/>
        <w:rPr>
          <w:sz w:val="28"/>
          <w:lang w:val="ru-RU"/>
        </w:rPr>
      </w:pPr>
      <w:r>
        <w:rPr>
          <w:sz w:val="28"/>
          <w:u w:val="single"/>
          <w:lang w:val="ru-RU"/>
        </w:rPr>
        <w:t>Бошкарув шаклини</w:t>
      </w:r>
      <w:r>
        <w:rPr>
          <w:sz w:val="28"/>
          <w:lang w:val="ru-RU"/>
        </w:rPr>
        <w:t>,яъни давлатнинг хокимияти  ва  олий бошкарув органларининг пайдо булиши ва ташкил топишиини маълум тартиби;</w:t>
      </w:r>
    </w:p>
    <w:p w:rsidR="00740151" w:rsidRDefault="00740151" w:rsidP="00740151">
      <w:pPr>
        <w:numPr>
          <w:ilvl w:val="0"/>
          <w:numId w:val="4"/>
        </w:numPr>
        <w:spacing w:line="360" w:lineRule="auto"/>
        <w:jc w:val="both"/>
        <w:rPr>
          <w:sz w:val="28"/>
          <w:lang w:val="ru-RU"/>
        </w:rPr>
      </w:pPr>
      <w:r>
        <w:rPr>
          <w:sz w:val="28"/>
          <w:u w:val="single"/>
          <w:lang w:val="ru-RU"/>
        </w:rPr>
        <w:t>Давлат тузилиши шаклини</w:t>
      </w:r>
      <w:r>
        <w:rPr>
          <w:sz w:val="28"/>
          <w:lang w:val="ru-RU"/>
        </w:rPr>
        <w:t>, яъни давлатнинг худудий тузилишини, марказий, регионал ва махалий хокимиятларнинг узаро муносабатларини маълум тартибини;</w:t>
      </w:r>
    </w:p>
    <w:p w:rsidR="00740151" w:rsidRDefault="00740151" w:rsidP="00740151">
      <w:pPr>
        <w:numPr>
          <w:ilvl w:val="0"/>
          <w:numId w:val="4"/>
        </w:numPr>
        <w:spacing w:line="360" w:lineRule="auto"/>
        <w:jc w:val="both"/>
        <w:rPr>
          <w:sz w:val="28"/>
          <w:lang w:val="ru-RU"/>
        </w:rPr>
      </w:pPr>
      <w:r>
        <w:rPr>
          <w:sz w:val="28"/>
          <w:u w:val="single"/>
          <w:lang w:val="ru-RU"/>
        </w:rPr>
        <w:t>Сиёсий (давлат) режимини,</w:t>
      </w:r>
      <w:r>
        <w:rPr>
          <w:sz w:val="28"/>
          <w:lang w:val="ru-RU"/>
        </w:rPr>
        <w:t xml:space="preserve"> яъни сиёсий хокимиятни амалга оширишнинг йуллари ва усулларини.</w:t>
      </w:r>
    </w:p>
    <w:p w:rsidR="00740151" w:rsidRDefault="00740151" w:rsidP="00740151">
      <w:pPr>
        <w:spacing w:line="360" w:lineRule="auto"/>
        <w:ind w:firstLine="540"/>
        <w:jc w:val="both"/>
        <w:rPr>
          <w:sz w:val="28"/>
          <w:lang w:val="ru-RU"/>
        </w:rPr>
      </w:pPr>
      <w:r>
        <w:rPr>
          <w:sz w:val="28"/>
          <w:lang w:val="ru-RU"/>
        </w:rPr>
        <w:t xml:space="preserve">Бу хозирча давлат шаклини тушунишга булган умумий ёндошишлардир холос.Уни тула тушуниш учун хар учала блок (йуналиш) ни чукур куриб чикиш зарур булади, яъни уларнинг узаро харакатларини хамда давлатни бир неча юз йиллар давомида урганишнинг назарий сиёсий-хукукий фикрлари (карашлари) нима учун давлат шаклининг шахсан шу учта томонини ажратиб курсатганлигини ва х.  </w:t>
      </w:r>
    </w:p>
    <w:p w:rsidR="00740151" w:rsidRDefault="00740151" w:rsidP="00740151">
      <w:pPr>
        <w:spacing w:line="360" w:lineRule="auto"/>
        <w:ind w:firstLine="540"/>
        <w:jc w:val="both"/>
        <w:rPr>
          <w:sz w:val="28"/>
          <w:lang w:val="ru-RU"/>
        </w:rPr>
      </w:pPr>
    </w:p>
    <w:p w:rsidR="00740151" w:rsidRDefault="00740151" w:rsidP="00740151">
      <w:pPr>
        <w:spacing w:line="360" w:lineRule="auto"/>
        <w:ind w:firstLine="540"/>
        <w:jc w:val="center"/>
        <w:rPr>
          <w:b/>
          <w:iCs/>
          <w:sz w:val="28"/>
          <w:lang w:val="ru-RU"/>
        </w:rPr>
      </w:pPr>
      <w:r>
        <w:rPr>
          <w:b/>
          <w:iCs/>
          <w:sz w:val="28"/>
          <w:lang w:val="ru-RU"/>
        </w:rPr>
        <w:t>2. Давлат бошкаруви шаклининг турли хиллиги</w:t>
      </w:r>
      <w:r>
        <w:rPr>
          <w:b/>
          <w:sz w:val="28"/>
          <w:lang w:val="ru-RU"/>
        </w:rPr>
        <w:t xml:space="preserve">: </w:t>
      </w:r>
      <w:r>
        <w:rPr>
          <w:b/>
          <w:iCs/>
          <w:sz w:val="28"/>
          <w:lang w:val="ru-RU"/>
        </w:rPr>
        <w:t>парламентлик,                 президентлик, республика, монархия, халифалик  ва бошка шакллари.</w:t>
      </w:r>
    </w:p>
    <w:p w:rsidR="00740151" w:rsidRDefault="00740151" w:rsidP="00740151">
      <w:pPr>
        <w:spacing w:line="360" w:lineRule="auto"/>
        <w:ind w:firstLine="540"/>
        <w:jc w:val="both"/>
        <w:rPr>
          <w:sz w:val="28"/>
          <w:lang w:val="ru-RU"/>
        </w:rPr>
      </w:pPr>
    </w:p>
    <w:p w:rsidR="00740151" w:rsidRDefault="00740151" w:rsidP="00740151">
      <w:pPr>
        <w:pStyle w:val="23"/>
        <w:spacing w:line="360" w:lineRule="auto"/>
        <w:rPr>
          <w:rFonts w:ascii="Times New Roman" w:hAnsi="Times New Roman"/>
        </w:rPr>
      </w:pPr>
      <w:r>
        <w:rPr>
          <w:rFonts w:ascii="Times New Roman" w:hAnsi="Times New Roman"/>
        </w:rPr>
        <w:t>Бу категория (бошкарув шакли) олий органларнинг кандай пайдо булишини, уларнинг нимани билдиришини ва канака асосларга кура узаро харакатда булишларини билдиради.</w:t>
      </w:r>
    </w:p>
    <w:p w:rsidR="00740151" w:rsidRDefault="00740151" w:rsidP="00740151">
      <w:pPr>
        <w:spacing w:line="360" w:lineRule="auto"/>
        <w:ind w:firstLine="540"/>
        <w:jc w:val="both"/>
        <w:rPr>
          <w:sz w:val="28"/>
          <w:lang w:val="uk-UA"/>
        </w:rPr>
      </w:pPr>
      <w:r>
        <w:rPr>
          <w:sz w:val="28"/>
          <w:lang w:val="uk-UA"/>
        </w:rPr>
        <w:t>Бошкарув шакли олий хокимият органларининг ташкил топиш усулларини, унинг органларини пайдо булиш тартибини, унинг узаро ва ахоли билан  харакатларини,уларни шакллантиришда ахолининг катнашиш (иштироки) даражасини очиб беради.</w:t>
      </w:r>
    </w:p>
    <w:p w:rsidR="00740151" w:rsidRDefault="00740151" w:rsidP="00740151">
      <w:pPr>
        <w:spacing w:line="360" w:lineRule="auto"/>
        <w:ind w:firstLine="540"/>
        <w:jc w:val="both"/>
        <w:rPr>
          <w:sz w:val="28"/>
          <w:lang w:val="ru-RU"/>
        </w:rPr>
      </w:pPr>
      <w:r>
        <w:rPr>
          <w:sz w:val="28"/>
          <w:lang w:val="ru-RU"/>
        </w:rPr>
        <w:t xml:space="preserve">Бошкарувнинг 2 та асосий шакли амал килади – бу </w:t>
      </w:r>
      <w:r>
        <w:rPr>
          <w:i/>
          <w:iCs/>
          <w:sz w:val="28"/>
          <w:lang w:val="ru-RU"/>
        </w:rPr>
        <w:t>монархия ва республикадир</w:t>
      </w:r>
      <w:r>
        <w:rPr>
          <w:sz w:val="28"/>
          <w:lang w:val="ru-RU"/>
        </w:rPr>
        <w:t>. Уларнинг олий органлари бир-биридан ташкил этилиш тартиби, таркиби ва компетенциясига курп фарк килади.</w:t>
      </w:r>
    </w:p>
    <w:p w:rsidR="00740151" w:rsidRDefault="00740151" w:rsidP="00740151">
      <w:pPr>
        <w:spacing w:line="360" w:lineRule="auto"/>
        <w:ind w:firstLine="540"/>
        <w:jc w:val="both"/>
        <w:rPr>
          <w:sz w:val="28"/>
          <w:lang w:val="ru-RU"/>
        </w:rPr>
      </w:pPr>
      <w:r>
        <w:rPr>
          <w:i/>
          <w:iCs/>
          <w:sz w:val="28"/>
          <w:lang w:val="ru-RU"/>
        </w:rPr>
        <w:t>Монархия</w:t>
      </w:r>
      <w:r>
        <w:rPr>
          <w:sz w:val="28"/>
          <w:lang w:val="ru-RU"/>
        </w:rPr>
        <w:t xml:space="preserve"> – бу шундай бошкарув шаклидирки, бу ерда хокимияти давлатнинг яккаю ягона бошлиги 0 монархга (куролга, подшога, императорга, шохга ва б.) тегишли булиб, унга бу лавозим </w:t>
      </w:r>
      <w:r>
        <w:rPr>
          <w:i/>
          <w:iCs/>
          <w:sz w:val="28"/>
          <w:lang w:val="ru-RU"/>
        </w:rPr>
        <w:t>мерос</w:t>
      </w:r>
      <w:r>
        <w:rPr>
          <w:sz w:val="28"/>
          <w:lang w:val="ru-RU"/>
        </w:rPr>
        <w:t xml:space="preserve"> оркали утади ва у халк олдида хеч кандай маъсулиятга эга эмас.</w:t>
      </w:r>
    </w:p>
    <w:p w:rsidR="00740151" w:rsidRDefault="00740151" w:rsidP="00740151">
      <w:pPr>
        <w:spacing w:line="360" w:lineRule="auto"/>
        <w:ind w:firstLine="540"/>
        <w:jc w:val="both"/>
        <w:rPr>
          <w:sz w:val="28"/>
          <w:lang w:val="ru-RU"/>
        </w:rPr>
      </w:pPr>
      <w:r>
        <w:rPr>
          <w:sz w:val="28"/>
          <w:lang w:val="ru-RU"/>
        </w:rPr>
        <w:t xml:space="preserve">Монархиянинг иккити тури мавжуд – </w:t>
      </w:r>
      <w:r>
        <w:rPr>
          <w:sz w:val="28"/>
          <w:u w:val="single"/>
          <w:lang w:val="ru-RU"/>
        </w:rPr>
        <w:t xml:space="preserve">чекланмаган ва чекланган </w:t>
      </w:r>
      <w:r>
        <w:rPr>
          <w:sz w:val="28"/>
          <w:lang w:val="ru-RU"/>
        </w:rPr>
        <w:t>монархиядир.</w:t>
      </w:r>
    </w:p>
    <w:p w:rsidR="00740151" w:rsidRDefault="00740151" w:rsidP="00740151">
      <w:pPr>
        <w:spacing w:line="360" w:lineRule="auto"/>
        <w:ind w:firstLine="540"/>
        <w:jc w:val="both"/>
        <w:rPr>
          <w:sz w:val="28"/>
          <w:lang w:val="ru-RU"/>
        </w:rPr>
      </w:pPr>
      <w:r>
        <w:rPr>
          <w:sz w:val="28"/>
          <w:lang w:val="ru-RU"/>
        </w:rPr>
        <w:t>Чекланмаган (абсолют) монархия бошкарув шаклида монарх давлат хокимиятининг ягона олий органи булиб хисобланада.У конунчилик функциясини амалга оширади.</w:t>
      </w:r>
    </w:p>
    <w:p w:rsidR="00740151" w:rsidRDefault="00740151" w:rsidP="00740151">
      <w:pPr>
        <w:spacing w:line="360" w:lineRule="auto"/>
        <w:ind w:firstLine="540"/>
        <w:jc w:val="both"/>
        <w:rPr>
          <w:sz w:val="28"/>
          <w:lang w:val="ru-RU"/>
        </w:rPr>
      </w:pPr>
      <w:r>
        <w:rPr>
          <w:sz w:val="28"/>
          <w:lang w:val="ru-RU"/>
        </w:rPr>
        <w:t>Абсолют монархия феодал давлатнинг охирги ривожланиш боскичига хос булиб, феодал таркоклиги жараёни хамда марказлашган давлатнинг пай</w:t>
      </w:r>
      <w:r>
        <w:rPr>
          <w:sz w:val="28"/>
          <w:lang w:val="ru-RU"/>
        </w:rPr>
        <w:tab/>
        <w:t>до булиши даврига мос келади.Хозирги пайтда абсолют монархияга бир неча Урта Шарк давлатларини мисол була олади (Саудия Арабистони).</w:t>
      </w:r>
    </w:p>
    <w:p w:rsidR="00740151" w:rsidRDefault="00740151" w:rsidP="00740151">
      <w:pPr>
        <w:spacing w:line="360" w:lineRule="auto"/>
        <w:ind w:firstLine="540"/>
        <w:jc w:val="both"/>
        <w:rPr>
          <w:sz w:val="28"/>
          <w:lang w:val="ru-RU"/>
        </w:rPr>
      </w:pPr>
      <w:r>
        <w:rPr>
          <w:sz w:val="28"/>
          <w:lang w:val="ru-RU"/>
        </w:rPr>
        <w:t>Чекланган монархия бошкарув шгаклида олий давлат хокимияти монарх билан бошка орган (органлар) уртасида мужассамлашган.</w:t>
      </w:r>
    </w:p>
    <w:p w:rsidR="00740151" w:rsidRDefault="00740151" w:rsidP="00740151">
      <w:pPr>
        <w:spacing w:line="360" w:lineRule="auto"/>
        <w:ind w:firstLine="540"/>
        <w:jc w:val="both"/>
        <w:rPr>
          <w:sz w:val="28"/>
          <w:szCs w:val="28"/>
          <w:lang w:val="ru-RU"/>
        </w:rPr>
      </w:pPr>
      <w:r>
        <w:rPr>
          <w:sz w:val="28"/>
          <w:szCs w:val="28"/>
          <w:lang w:val="ru-RU"/>
        </w:rPr>
        <w:t>Чекланган монархия турли хил тарихий боскичларда турличадир. Чекланган монархияга «сословно - представительная» (****) монархия билан замонавий конституцион монархия тегишлидир.Биринчиси, феодал даврига, иккинчиси, капитализм даврига тугри келади.</w:t>
      </w:r>
    </w:p>
    <w:p w:rsidR="00740151" w:rsidRDefault="00740151" w:rsidP="00740151">
      <w:pPr>
        <w:spacing w:line="360" w:lineRule="auto"/>
        <w:ind w:firstLine="540"/>
        <w:jc w:val="both"/>
        <w:rPr>
          <w:sz w:val="28"/>
          <w:szCs w:val="28"/>
          <w:lang w:val="ru-RU"/>
        </w:rPr>
      </w:pPr>
      <w:r>
        <w:rPr>
          <w:i/>
          <w:iCs/>
          <w:sz w:val="28"/>
          <w:szCs w:val="28"/>
          <w:lang w:val="ru-RU"/>
        </w:rPr>
        <w:t>Республика</w:t>
      </w:r>
      <w:r>
        <w:rPr>
          <w:sz w:val="28"/>
          <w:szCs w:val="28"/>
          <w:lang w:val="ru-RU"/>
        </w:rPr>
        <w:t xml:space="preserve"> – бу бошкарув  шакли булиб, унда олий давлат органи уз сайловчилари олдида маъсулиятга эга булиб хамда маълум белгиланган муддатга сайланадиган сайланувчи органларга тегишли булади. </w:t>
      </w:r>
    </w:p>
    <w:p w:rsidR="00740151" w:rsidRDefault="00740151" w:rsidP="00740151">
      <w:pPr>
        <w:spacing w:line="360" w:lineRule="auto"/>
        <w:ind w:firstLine="540"/>
        <w:jc w:val="both"/>
        <w:rPr>
          <w:sz w:val="28"/>
          <w:szCs w:val="28"/>
          <w:lang w:val="ru-RU"/>
        </w:rPr>
      </w:pPr>
    </w:p>
    <w:p w:rsidR="00740151" w:rsidRDefault="00740151" w:rsidP="00740151">
      <w:pPr>
        <w:pStyle w:val="2"/>
        <w:spacing w:line="360" w:lineRule="auto"/>
        <w:rPr>
          <w:rFonts w:eastAsia="Times New Roman"/>
          <w:sz w:val="28"/>
          <w:lang w:val="uz-Cyrl-UZ"/>
        </w:rPr>
      </w:pPr>
      <w:r>
        <w:rPr>
          <w:rFonts w:eastAsia="Times New Roman"/>
          <w:sz w:val="28"/>
          <w:lang w:val="uz-Cyrl-UZ"/>
        </w:rPr>
        <w:t>Республика бошкарув шаклига олий давлат органларини ташкил этишнинг демократик усуллари тугри келади.Ривожланган давлатларда олий органлар уртасидаги узаро алокалар хокимиятни таксимланиши принципига асосан урнатилиб, улар сайловчилар билан алокада буладилар ва маъсулиятга эгадирлар.</w:t>
      </w:r>
    </w:p>
    <w:p w:rsidR="00740151" w:rsidRDefault="00740151" w:rsidP="00740151">
      <w:pPr>
        <w:pStyle w:val="2"/>
        <w:spacing w:line="360" w:lineRule="auto"/>
        <w:rPr>
          <w:rFonts w:eastAsia="Times New Roman"/>
          <w:sz w:val="28"/>
          <w:lang w:val="uz-Cyrl-UZ"/>
        </w:rPr>
      </w:pPr>
      <w:r>
        <w:rPr>
          <w:rFonts w:eastAsia="Times New Roman"/>
          <w:sz w:val="28"/>
          <w:lang w:val="uz-Cyrl-UZ"/>
        </w:rPr>
        <w:t>Бошкарувнинг республика шакли кулдорлик давлатларида вужудга келган. У узининг бир мунча ёркин ифодасини демократик Афина республикасида топади.Бу ерда давлатнинг барча органлари, жумладан олий органларга (халк мажлиси) сайловда Афинанинг барча фукаролари тула хукук асосида катнашадилар.</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Лекин кулдорлик давлатларида бошкарув </w:t>
      </w:r>
      <w:r>
        <w:rPr>
          <w:rFonts w:eastAsia="Times New Roman"/>
          <w:i/>
          <w:iCs/>
          <w:sz w:val="28"/>
          <w:lang w:val="ru-RU"/>
        </w:rPr>
        <w:t>аристократик республика</w:t>
      </w:r>
      <w:r>
        <w:rPr>
          <w:rFonts w:eastAsia="Times New Roman"/>
          <w:sz w:val="28"/>
          <w:lang w:val="ru-RU"/>
        </w:rPr>
        <w:t xml:space="preserve"> шакли купрок таркалган булиб, сайланувчи олий давлат хокимияти органларини шакллантиришда «харбий-ер  знать» (военно – земельная знать)ларнинг иштироки кузга ташланади.</w:t>
      </w:r>
    </w:p>
    <w:p w:rsidR="00740151" w:rsidRDefault="00740151" w:rsidP="00740151">
      <w:pPr>
        <w:pStyle w:val="2"/>
        <w:spacing w:line="360" w:lineRule="auto"/>
        <w:rPr>
          <w:rFonts w:eastAsia="Times New Roman"/>
          <w:sz w:val="28"/>
          <w:lang w:val="ru-RU"/>
        </w:rPr>
      </w:pPr>
      <w:r>
        <w:rPr>
          <w:rFonts w:eastAsia="Times New Roman"/>
          <w:sz w:val="28"/>
          <w:lang w:val="ru-RU"/>
        </w:rPr>
        <w:t>Феодализм даврида бошкарувнинг республика шакли камдан-кам кулланилган.</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Замонавий республикалар </w:t>
      </w:r>
      <w:r>
        <w:rPr>
          <w:rFonts w:eastAsia="Times New Roman"/>
          <w:i/>
          <w:iCs/>
          <w:sz w:val="28"/>
          <w:lang w:val="ru-RU"/>
        </w:rPr>
        <w:t xml:space="preserve">парламентлик ва президантлик </w:t>
      </w:r>
      <w:r>
        <w:rPr>
          <w:rFonts w:eastAsia="Times New Roman"/>
          <w:sz w:val="28"/>
          <w:lang w:val="ru-RU"/>
        </w:rPr>
        <w:t>куринишида буладилар.Улар уртасидаги асосий фарк хукуматни ким томонидан тайинланиши ва хукумат ким олдида маъсулиятга эгалигида ёки жавобгар булишидадар.</w:t>
      </w:r>
    </w:p>
    <w:p w:rsidR="00740151" w:rsidRDefault="00740151" w:rsidP="00740151">
      <w:pPr>
        <w:pStyle w:val="2"/>
        <w:spacing w:line="360" w:lineRule="auto"/>
        <w:rPr>
          <w:rFonts w:eastAsia="Times New Roman"/>
          <w:sz w:val="28"/>
          <w:lang w:val="ru-RU"/>
        </w:rPr>
      </w:pPr>
      <w:r>
        <w:rPr>
          <w:rFonts w:eastAsia="Times New Roman"/>
          <w:i/>
          <w:iCs/>
          <w:sz w:val="28"/>
          <w:lang w:val="ru-RU"/>
        </w:rPr>
        <w:t xml:space="preserve">Парламентар республикада </w:t>
      </w:r>
      <w:r>
        <w:rPr>
          <w:rFonts w:eastAsia="Times New Roman"/>
          <w:sz w:val="28"/>
          <w:lang w:val="ru-RU"/>
        </w:rPr>
        <w:t>парламент нафакат конунчилик ваколатига, балки хукуматни истеъфога чикаришни талаб килиш хукукига эгадир, яъни хукумат уз фаолиятини билан парламент олдида жавобгардир.</w:t>
      </w:r>
    </w:p>
    <w:p w:rsidR="00740151" w:rsidRDefault="00740151" w:rsidP="00740151">
      <w:pPr>
        <w:pStyle w:val="2"/>
        <w:spacing w:line="360" w:lineRule="auto"/>
        <w:rPr>
          <w:rFonts w:eastAsia="Times New Roman"/>
          <w:sz w:val="28"/>
          <w:lang w:val="ru-RU"/>
        </w:rPr>
      </w:pPr>
      <w:r>
        <w:rPr>
          <w:rFonts w:eastAsia="Times New Roman"/>
          <w:sz w:val="28"/>
          <w:lang w:val="ru-RU"/>
        </w:rPr>
        <w:t>Республика Президанти факат давлат бошлиги хисобланади, яъни у хукумат бошлиги була олмайди.</w:t>
      </w:r>
    </w:p>
    <w:p w:rsidR="00740151" w:rsidRDefault="00740151" w:rsidP="00740151">
      <w:pPr>
        <w:pStyle w:val="2"/>
        <w:spacing w:line="360" w:lineRule="auto"/>
        <w:rPr>
          <w:rFonts w:eastAsia="Times New Roman"/>
          <w:sz w:val="28"/>
          <w:lang w:val="ru-RU"/>
        </w:rPr>
      </w:pPr>
      <w:r>
        <w:rPr>
          <w:rFonts w:eastAsia="Times New Roman"/>
          <w:sz w:val="28"/>
          <w:lang w:val="ru-RU"/>
        </w:rPr>
        <w:t>Сиёсий жихатдан бу шуни ифода этадики, яъни хукумат парламент сайловларида галаба козонган партия (партиялар) томонидан шакллантирилади, президант голиб чиккан партиянинг лидери эмас экан, у иш олиб бориш (фаолият)  имкониятидан махрум булади. Хукуматга  эса премьер-вазир бошчилик килади.</w:t>
      </w:r>
    </w:p>
    <w:p w:rsidR="00740151" w:rsidRDefault="00740151" w:rsidP="00740151">
      <w:pPr>
        <w:pStyle w:val="2"/>
        <w:spacing w:line="360" w:lineRule="auto"/>
        <w:rPr>
          <w:rFonts w:eastAsia="Times New Roman"/>
          <w:sz w:val="28"/>
          <w:lang w:val="ru-RU"/>
        </w:rPr>
      </w:pPr>
      <w:r>
        <w:rPr>
          <w:rFonts w:eastAsia="Times New Roman"/>
          <w:i/>
          <w:iCs/>
          <w:sz w:val="28"/>
          <w:lang w:val="ru-RU"/>
        </w:rPr>
        <w:t>Презид</w:t>
      </w:r>
      <w:r>
        <w:rPr>
          <w:rFonts w:eastAsia="Times New Roman"/>
          <w:i/>
          <w:iCs/>
          <w:sz w:val="28"/>
          <w:lang w:val="uz-Cyrl-UZ"/>
        </w:rPr>
        <w:t>е</w:t>
      </w:r>
      <w:r>
        <w:rPr>
          <w:rFonts w:eastAsia="Times New Roman"/>
          <w:i/>
          <w:iCs/>
          <w:sz w:val="28"/>
          <w:lang w:val="ru-RU"/>
        </w:rPr>
        <w:t>нт</w:t>
      </w:r>
      <w:r>
        <w:rPr>
          <w:rFonts w:eastAsia="Times New Roman"/>
          <w:i/>
          <w:iCs/>
          <w:sz w:val="28"/>
          <w:lang w:val="uz-Cyrl-UZ"/>
        </w:rPr>
        <w:t>л</w:t>
      </w:r>
      <w:r>
        <w:rPr>
          <w:rFonts w:eastAsia="Times New Roman"/>
          <w:i/>
          <w:iCs/>
          <w:sz w:val="28"/>
          <w:lang w:val="ru-RU"/>
        </w:rPr>
        <w:t>и</w:t>
      </w:r>
      <w:r>
        <w:rPr>
          <w:rFonts w:eastAsia="Times New Roman"/>
          <w:i/>
          <w:iCs/>
          <w:sz w:val="28"/>
          <w:lang w:val="uz-Cyrl-UZ"/>
        </w:rPr>
        <w:t>к</w:t>
      </w:r>
      <w:r>
        <w:rPr>
          <w:rFonts w:eastAsia="Times New Roman"/>
          <w:i/>
          <w:iCs/>
          <w:sz w:val="28"/>
          <w:lang w:val="ru-RU"/>
        </w:rPr>
        <w:t xml:space="preserve"> республикаси</w:t>
      </w:r>
      <w:r>
        <w:rPr>
          <w:rFonts w:eastAsia="Times New Roman"/>
          <w:sz w:val="28"/>
          <w:lang w:val="ru-RU"/>
        </w:rPr>
        <w:t xml:space="preserve"> – бу шундай бошкарув шакли булиб, бу ерда президант бевосита, парламентнинг маълум назорати остида хукуматни  шакллантиради, у уз навбатида президант олдида фаолият билан жавобгардир.</w:t>
      </w:r>
    </w:p>
    <w:p w:rsidR="00740151" w:rsidRDefault="00740151" w:rsidP="00740151">
      <w:pPr>
        <w:pStyle w:val="2"/>
        <w:spacing w:line="360" w:lineRule="auto"/>
        <w:rPr>
          <w:rFonts w:eastAsia="Times New Roman"/>
          <w:sz w:val="28"/>
          <w:lang w:val="ru-RU"/>
        </w:rPr>
      </w:pPr>
      <w:r>
        <w:rPr>
          <w:rFonts w:eastAsia="Times New Roman"/>
          <w:sz w:val="28"/>
          <w:lang w:val="ru-RU"/>
        </w:rPr>
        <w:t>Президантлик республикасида премьер-вазир лавозими йук булиб, асосан давлат бошлиги ва хукумат рахбари лавозими фаолиятини президант бажаради.</w:t>
      </w:r>
    </w:p>
    <w:p w:rsidR="00740151" w:rsidRDefault="00740151" w:rsidP="00740151">
      <w:pPr>
        <w:pStyle w:val="2"/>
        <w:spacing w:line="360" w:lineRule="auto"/>
        <w:rPr>
          <w:rFonts w:eastAsia="Times New Roman"/>
          <w:sz w:val="28"/>
          <w:lang w:val="ru-RU"/>
        </w:rPr>
      </w:pPr>
      <w:r>
        <w:rPr>
          <w:rFonts w:eastAsia="Times New Roman"/>
          <w:sz w:val="28"/>
          <w:lang w:val="ru-RU"/>
        </w:rPr>
        <w:t>Аралаш «яримпрезидантлик» (президантлик- парламентар) республикалари хам мавжуд (Франция, Финландия, Португалия) булиб, уларда хукуматга нисбатан президант ва парламент узининг у ёки бу доира (чегара)даги назоратини хамда маъсулияти (жавобгарлиги) ни булиб олади.</w:t>
      </w:r>
    </w:p>
    <w:p w:rsidR="00740151" w:rsidRDefault="00740151" w:rsidP="00740151">
      <w:pPr>
        <w:pStyle w:val="2"/>
        <w:spacing w:line="360" w:lineRule="auto"/>
        <w:rPr>
          <w:rFonts w:eastAsia="Times New Roman"/>
          <w:sz w:val="28"/>
          <w:lang w:val="ru-RU"/>
        </w:rPr>
      </w:pPr>
      <w:r>
        <w:rPr>
          <w:rFonts w:eastAsia="Times New Roman"/>
          <w:sz w:val="28"/>
          <w:lang w:val="ru-RU"/>
        </w:rPr>
        <w:t>Монархия ва республика бошкарув шакли сифатида узларининг нихоятда яшовчан эканлигини хамда сиёсат тарихининг барча боскичлари ва шароитларида мослашувчанлигини курсатади.</w:t>
      </w:r>
    </w:p>
    <w:p w:rsidR="00740151" w:rsidRDefault="00740151" w:rsidP="00740151">
      <w:pPr>
        <w:pStyle w:val="2"/>
        <w:spacing w:line="360" w:lineRule="auto"/>
        <w:rPr>
          <w:rFonts w:eastAsia="Times New Roman"/>
          <w:sz w:val="28"/>
          <w:lang w:val="ru-RU"/>
        </w:rPr>
      </w:pPr>
      <w:r>
        <w:rPr>
          <w:rFonts w:eastAsia="Times New Roman"/>
          <w:i/>
          <w:iCs/>
          <w:sz w:val="28"/>
          <w:lang w:val="ru-RU"/>
        </w:rPr>
        <w:t>Мусулмон давлати  халифалик</w:t>
      </w:r>
      <w:r>
        <w:rPr>
          <w:rFonts w:eastAsia="Times New Roman"/>
          <w:sz w:val="28"/>
          <w:lang w:val="ru-RU"/>
        </w:rPr>
        <w:t xml:space="preserve"> </w:t>
      </w:r>
      <w:r>
        <w:rPr>
          <w:rFonts w:eastAsia="Times New Roman"/>
          <w:sz w:val="28"/>
        </w:rPr>
        <w:t>VII</w:t>
      </w:r>
      <w:r>
        <w:rPr>
          <w:rFonts w:eastAsia="Times New Roman"/>
          <w:sz w:val="28"/>
          <w:lang w:val="ru-RU"/>
        </w:rPr>
        <w:t xml:space="preserve">  асрда пайдо булган. Халифаликнинг пайдо булиши исломнинг ривожланиши билан боглик булиб, муносабатлар мусулмон хукуки асосида тартибга солинади.</w:t>
      </w:r>
    </w:p>
    <w:p w:rsidR="00740151" w:rsidRDefault="00740151" w:rsidP="00740151">
      <w:pPr>
        <w:pStyle w:val="2"/>
        <w:spacing w:line="360" w:lineRule="auto"/>
        <w:rPr>
          <w:rFonts w:eastAsia="Times New Roman"/>
          <w:sz w:val="28"/>
          <w:lang w:val="ru-RU"/>
        </w:rPr>
      </w:pPr>
      <w:r>
        <w:rPr>
          <w:rFonts w:eastAsia="Times New Roman"/>
          <w:sz w:val="28"/>
          <w:lang w:val="ru-RU"/>
        </w:rPr>
        <w:t>А. Х. Саидовнинг  таъкидлашича, халифат – мусулмон сиёсий назариясининг асосий катигорияси булиб, у иккита аспектда курилган: ё мусулмон хокимиятининг мохияти сифатида, ё махсус бошкарув шакли сифатида.</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Халифат – шундай ташкилот куринишида булиб, унинг функциялари олий сиёсий хокимиятни амалга оширишга хамда мусулмон жамоаси даражасида динга булган эътикодини куллаб -  кувватлашга каратилгандир.  </w:t>
      </w:r>
    </w:p>
    <w:p w:rsidR="00740151" w:rsidRDefault="00740151" w:rsidP="00740151">
      <w:pPr>
        <w:pStyle w:val="2"/>
        <w:spacing w:line="360" w:lineRule="auto"/>
        <w:rPr>
          <w:rFonts w:eastAsia="Times New Roman"/>
          <w:sz w:val="28"/>
          <w:lang w:val="ru-RU"/>
        </w:rPr>
      </w:pPr>
    </w:p>
    <w:p w:rsidR="00740151" w:rsidRDefault="00740151" w:rsidP="00740151">
      <w:pPr>
        <w:pStyle w:val="2"/>
        <w:spacing w:line="360" w:lineRule="auto"/>
        <w:jc w:val="center"/>
        <w:rPr>
          <w:rFonts w:eastAsia="Times New Roman"/>
          <w:b/>
          <w:sz w:val="28"/>
          <w:lang w:val="ru-RU"/>
        </w:rPr>
      </w:pPr>
      <w:r>
        <w:rPr>
          <w:rFonts w:eastAsia="Times New Roman"/>
          <w:b/>
          <w:iCs/>
          <w:sz w:val="28"/>
          <w:lang w:val="ru-RU"/>
        </w:rPr>
        <w:t>3.</w:t>
      </w:r>
      <w:r>
        <w:rPr>
          <w:rFonts w:eastAsia="Times New Roman"/>
          <w:b/>
          <w:iCs/>
          <w:sz w:val="28"/>
          <w:lang w:val="uz-Cyrl-UZ"/>
        </w:rPr>
        <w:t xml:space="preserve"> </w:t>
      </w:r>
      <w:r>
        <w:rPr>
          <w:rFonts w:eastAsia="Times New Roman"/>
          <w:b/>
          <w:iCs/>
          <w:sz w:val="28"/>
          <w:lang w:val="ru-RU"/>
        </w:rPr>
        <w:t>Давлат тузилиши.</w:t>
      </w:r>
      <w:r>
        <w:rPr>
          <w:rFonts w:eastAsia="Times New Roman"/>
          <w:b/>
          <w:iCs/>
          <w:sz w:val="28"/>
          <w:lang w:val="uz-Cyrl-UZ"/>
        </w:rPr>
        <w:t xml:space="preserve"> </w:t>
      </w:r>
      <w:r>
        <w:rPr>
          <w:rFonts w:eastAsia="Times New Roman"/>
          <w:b/>
          <w:iCs/>
          <w:sz w:val="28"/>
          <w:lang w:val="ru-RU"/>
        </w:rPr>
        <w:t>Давлат тузилиш шаклларининг куп хиллиги.</w:t>
      </w:r>
    </w:p>
    <w:p w:rsidR="00740151" w:rsidRDefault="00740151" w:rsidP="00740151">
      <w:pPr>
        <w:pStyle w:val="2"/>
        <w:spacing w:line="360" w:lineRule="auto"/>
        <w:rPr>
          <w:rFonts w:eastAsia="Times New Roman"/>
          <w:sz w:val="28"/>
          <w:lang w:val="ru-RU"/>
        </w:rPr>
      </w:pPr>
    </w:p>
    <w:p w:rsidR="00740151" w:rsidRDefault="00740151" w:rsidP="00740151">
      <w:pPr>
        <w:pStyle w:val="2"/>
        <w:spacing w:line="360" w:lineRule="auto"/>
        <w:rPr>
          <w:rFonts w:eastAsia="Times New Roman"/>
          <w:sz w:val="28"/>
          <w:lang w:val="ru-RU"/>
        </w:rPr>
      </w:pPr>
      <w:r>
        <w:rPr>
          <w:rFonts w:eastAsia="Times New Roman"/>
          <w:sz w:val="28"/>
          <w:lang w:val="ru-RU"/>
        </w:rPr>
        <w:t>Давлатнинг амал килиш тарихи шу нарсани курсатадики, турли хил давлатлар бир-биридан узларининг ички тузилиши жихатидан фарк килган, жумладан: худудий булиниш услубларига кура (маъмурий-худудий булинмалар, сиёсий автоном булинишлар, давлатнинг ташкилийлиги ва б.), ва  давлат хокимиятининг марказлашуви даражаси буйича (марказлашган, демократик централизм принципига асосан ташкил этилган ва б.).</w:t>
      </w:r>
    </w:p>
    <w:p w:rsidR="00740151" w:rsidRDefault="00740151" w:rsidP="00740151">
      <w:pPr>
        <w:pStyle w:val="2"/>
        <w:spacing w:line="360" w:lineRule="auto"/>
        <w:rPr>
          <w:rFonts w:eastAsia="Times New Roman"/>
          <w:sz w:val="28"/>
          <w:lang w:val="ru-RU"/>
        </w:rPr>
      </w:pPr>
      <w:r>
        <w:rPr>
          <w:rFonts w:eastAsia="Times New Roman"/>
          <w:i/>
          <w:iCs/>
          <w:sz w:val="28"/>
          <w:lang w:val="ru-RU"/>
        </w:rPr>
        <w:t xml:space="preserve">Давлат тузилиши </w:t>
      </w:r>
      <w:r>
        <w:rPr>
          <w:rFonts w:eastAsia="Times New Roman"/>
          <w:sz w:val="28"/>
          <w:lang w:val="ru-RU"/>
        </w:rPr>
        <w:t>– бу давлат хокимиятининг маъмурий – худудий тузилиши булиб, давлатни узининг ташкил этувчиларига булган муносабатининг характери тушинилади.</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Давлат тузилиш формаларининг турли туманлигига карамасдан, уларнинг ичида асосийларидан булиб, иккитаси, яъни </w:t>
      </w:r>
      <w:r>
        <w:rPr>
          <w:rFonts w:eastAsia="Times New Roman"/>
          <w:i/>
          <w:iCs/>
          <w:sz w:val="28"/>
          <w:lang w:val="ru-RU"/>
        </w:rPr>
        <w:t>унитар ва федератив</w:t>
      </w:r>
      <w:r>
        <w:rPr>
          <w:rFonts w:eastAsia="Times New Roman"/>
          <w:sz w:val="28"/>
          <w:lang w:val="ru-RU"/>
        </w:rPr>
        <w:t xml:space="preserve"> шакллари хисобланади.Давлат  тузилишининг учунчи бир шакли булиб, </w:t>
      </w:r>
      <w:r>
        <w:rPr>
          <w:rFonts w:eastAsia="Times New Roman"/>
          <w:i/>
          <w:iCs/>
          <w:sz w:val="28"/>
          <w:lang w:val="ru-RU"/>
        </w:rPr>
        <w:t xml:space="preserve">конфедерация </w:t>
      </w:r>
      <w:r>
        <w:rPr>
          <w:rFonts w:eastAsia="Times New Roman"/>
          <w:sz w:val="28"/>
          <w:lang w:val="ru-RU"/>
        </w:rPr>
        <w:t>хисобланади.</w:t>
      </w:r>
    </w:p>
    <w:p w:rsidR="00740151" w:rsidRDefault="00740151" w:rsidP="00740151">
      <w:pPr>
        <w:pStyle w:val="2"/>
        <w:spacing w:line="360" w:lineRule="auto"/>
        <w:rPr>
          <w:rFonts w:eastAsia="Times New Roman"/>
          <w:sz w:val="28"/>
          <w:lang w:val="ru-RU"/>
        </w:rPr>
      </w:pPr>
      <w:r>
        <w:rPr>
          <w:rFonts w:eastAsia="Times New Roman"/>
          <w:sz w:val="28"/>
          <w:lang w:val="ru-RU"/>
        </w:rPr>
        <w:t>Унитар давлат – бу марказлашган бир бутун давлат булиб, унинг маъмурий – худудий булинмалари давлат тузилмаси статусига хамда суверен хукукларга эга эмас.</w:t>
      </w:r>
    </w:p>
    <w:p w:rsidR="00740151" w:rsidRDefault="00740151" w:rsidP="00740151">
      <w:pPr>
        <w:pStyle w:val="2"/>
        <w:spacing w:line="360" w:lineRule="auto"/>
        <w:rPr>
          <w:rFonts w:eastAsia="Times New Roman"/>
          <w:sz w:val="28"/>
          <w:lang w:val="ru-RU"/>
        </w:rPr>
      </w:pPr>
      <w:r>
        <w:rPr>
          <w:rFonts w:eastAsia="Times New Roman"/>
          <w:sz w:val="28"/>
          <w:lang w:val="ru-RU"/>
        </w:rPr>
        <w:t>Унитар давлатларда ягона давлат олий органи, ягона конституция, ягона фукаролик булиб, уз навбатида булар бутун  мамлакат микёсида марказлашган давлат хокимиятининг таъсири юкори даражада булиши учун ташкилий – хукукий асос яратади.Маъмурий – худудий булинмаларнинг органлари ёки тула равишда марказ карамогида булади ёки икки томонлама карамогда, яъни марказ ёки махаллий ваколатли органларнинг таъсири остида буладилар.</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    Шу пайитгача амалда булган ва хозирги купгина давлатлар унитар шаклдадир.Бу тушунарли хол, чунки унитар давлатлар бирлиги яхши таъминланади ва бошкарилади.</w:t>
      </w:r>
    </w:p>
    <w:p w:rsidR="00740151" w:rsidRDefault="00740151" w:rsidP="00740151">
      <w:pPr>
        <w:pStyle w:val="2"/>
        <w:spacing w:line="360" w:lineRule="auto"/>
        <w:rPr>
          <w:rFonts w:eastAsia="Times New Roman"/>
          <w:sz w:val="28"/>
          <w:lang w:val="ru-RU"/>
        </w:rPr>
      </w:pPr>
      <w:r>
        <w:rPr>
          <w:rFonts w:eastAsia="Times New Roman"/>
          <w:sz w:val="28"/>
          <w:lang w:val="ru-RU"/>
        </w:rPr>
        <w:t>Унитар давлатларнинг ахолиси бир хил миллатли ва куп хил миллатли булиши мумкин.Масалан, Франция,Швеция,Норвегия ва бошкалар – бир хил, Буюк Британия,Бельгия ва бошка хар хил миллатлар.</w:t>
      </w:r>
    </w:p>
    <w:p w:rsidR="00740151" w:rsidRDefault="00740151" w:rsidP="00740151">
      <w:pPr>
        <w:pStyle w:val="2"/>
        <w:spacing w:line="360" w:lineRule="auto"/>
        <w:rPr>
          <w:rFonts w:eastAsia="Times New Roman"/>
          <w:sz w:val="28"/>
          <w:lang w:val="ru-RU"/>
        </w:rPr>
      </w:pPr>
      <w:r>
        <w:rPr>
          <w:rFonts w:eastAsia="Times New Roman"/>
          <w:i/>
          <w:iCs/>
          <w:sz w:val="28"/>
          <w:lang w:val="ru-RU"/>
        </w:rPr>
        <w:t xml:space="preserve">Федератив шаклидаги </w:t>
      </w:r>
      <w:r>
        <w:rPr>
          <w:rFonts w:eastAsia="Times New Roman"/>
          <w:sz w:val="28"/>
          <w:lang w:val="ru-RU"/>
        </w:rPr>
        <w:t>давлат – мураккаб иттифок давлати булиб, унинг таркиби суверен давлатлар ёки уларнинг тизимларидан иборат булади.</w:t>
      </w:r>
    </w:p>
    <w:p w:rsidR="00740151" w:rsidRDefault="00740151" w:rsidP="00740151">
      <w:pPr>
        <w:pStyle w:val="2"/>
        <w:spacing w:line="360" w:lineRule="auto"/>
        <w:rPr>
          <w:rFonts w:eastAsia="Times New Roman"/>
          <w:sz w:val="28"/>
          <w:lang w:val="ru-RU"/>
        </w:rPr>
      </w:pPr>
      <w:r>
        <w:rPr>
          <w:rFonts w:eastAsia="Times New Roman"/>
          <w:sz w:val="28"/>
          <w:lang w:val="ru-RU"/>
        </w:rPr>
        <w:t>Аник илмий маънода федерация деб шартнома ва конституцияга асосланган давлатлар иттифокига айланади.Шунинг учун хам федерацияфакатгина мустакил давлатларнинг бирлашмаси булиши мумкин.</w:t>
      </w:r>
    </w:p>
    <w:p w:rsidR="00740151" w:rsidRDefault="00740151" w:rsidP="00740151">
      <w:pPr>
        <w:pStyle w:val="2"/>
        <w:spacing w:line="360" w:lineRule="auto"/>
        <w:rPr>
          <w:rFonts w:eastAsia="Times New Roman"/>
          <w:sz w:val="28"/>
          <w:lang w:val="ru-RU"/>
        </w:rPr>
      </w:pPr>
      <w:r>
        <w:rPr>
          <w:rFonts w:eastAsia="Times New Roman"/>
          <w:sz w:val="28"/>
          <w:lang w:val="ru-RU"/>
        </w:rPr>
        <w:t>Федерация таркибига кирувчи давлатларнинг тузилмаларини унинг субъектлари дейилади.Бу субъектлар узларининг конституцияларига, фукароларига,хусусий олий давлат органларига (конунчилик, ижро, суд хокимиятлари) эга булишлари мумкин.</w:t>
      </w:r>
    </w:p>
    <w:p w:rsidR="00740151" w:rsidRDefault="00740151" w:rsidP="00740151">
      <w:pPr>
        <w:pStyle w:val="2"/>
        <w:spacing w:line="360" w:lineRule="auto"/>
        <w:rPr>
          <w:rFonts w:eastAsia="Times New Roman"/>
          <w:sz w:val="28"/>
          <w:lang w:val="ru-RU"/>
        </w:rPr>
      </w:pPr>
      <w:r>
        <w:rPr>
          <w:rFonts w:eastAsia="Times New Roman"/>
          <w:sz w:val="28"/>
          <w:lang w:val="ru-RU"/>
        </w:rPr>
        <w:t>Федерация таркибига ( унинг узи ва субъектларидаги) иккита олий давлат органларининг мавжудлиги – уларнинг компетенцияларини чегаралаш (булиш) ни таказо этади.Компетенцияларни булиб олиш турли федерацияларда турлича булишига карамасдан нисбатан купрок таркалгани иккитадир.Масалан, АКШ, Канда, Бразилия, Мексика ва бошка ваколат доирларини аник урнатади;ГФР, Хиндистон ва бошка мамакатларда эса юкоридагидан фаркли – федерация ва субъектларнинг биргаликдаги ваколат доираларини урнатади.</w:t>
      </w:r>
    </w:p>
    <w:p w:rsidR="00740151" w:rsidRDefault="00740151" w:rsidP="00740151">
      <w:pPr>
        <w:pStyle w:val="2"/>
        <w:spacing w:line="360" w:lineRule="auto"/>
        <w:rPr>
          <w:rFonts w:eastAsia="Times New Roman"/>
          <w:sz w:val="28"/>
          <w:lang w:val="ru-RU"/>
        </w:rPr>
      </w:pPr>
      <w:r>
        <w:rPr>
          <w:rFonts w:eastAsia="Times New Roman"/>
          <w:i/>
          <w:iCs/>
          <w:sz w:val="28"/>
          <w:lang w:val="ru-RU"/>
        </w:rPr>
        <w:t xml:space="preserve">Конфедерация </w:t>
      </w:r>
      <w:r>
        <w:rPr>
          <w:rFonts w:eastAsia="Times New Roman"/>
          <w:i/>
          <w:iCs/>
          <w:sz w:val="28"/>
          <w:lang w:val="ru-RU"/>
        </w:rPr>
        <w:softHyphen/>
      </w:r>
      <w:r>
        <w:rPr>
          <w:rFonts w:eastAsia="Times New Roman"/>
          <w:sz w:val="28"/>
          <w:lang w:val="ru-RU"/>
        </w:rPr>
        <w:t>– бу маълум максадларни амалга ошириш учун тузиладиган суверен давлатларнинг иттифокидир (харбий,иктисодий ва бошка максадлар).</w:t>
      </w:r>
    </w:p>
    <w:p w:rsidR="00740151" w:rsidRDefault="00740151" w:rsidP="00740151">
      <w:pPr>
        <w:pStyle w:val="2"/>
        <w:spacing w:line="360" w:lineRule="auto"/>
        <w:rPr>
          <w:rFonts w:eastAsia="Times New Roman"/>
          <w:sz w:val="28"/>
          <w:lang w:val="ru-RU"/>
        </w:rPr>
      </w:pPr>
      <w:r>
        <w:rPr>
          <w:rFonts w:eastAsia="Times New Roman"/>
          <w:sz w:val="28"/>
          <w:lang w:val="ru-RU"/>
        </w:rPr>
        <w:t>Бу иттифок органлари конфедерация аъзоларининг фаолиятини факатгина кайси максадда бирлашган масалалар буйича йуналтиради (координация).</w:t>
      </w:r>
    </w:p>
    <w:p w:rsidR="00740151" w:rsidRDefault="00740151" w:rsidP="00740151">
      <w:pPr>
        <w:pStyle w:val="2"/>
        <w:spacing w:line="360" w:lineRule="auto"/>
        <w:rPr>
          <w:rFonts w:eastAsia="Times New Roman"/>
          <w:sz w:val="28"/>
          <w:lang w:val="ru-RU"/>
        </w:rPr>
      </w:pPr>
      <w:r>
        <w:rPr>
          <w:rFonts w:eastAsia="Times New Roman"/>
          <w:sz w:val="28"/>
          <w:lang w:val="ru-RU"/>
        </w:rPr>
        <w:t>Демак, конфедерация суверенитетликка эга эмас.</w:t>
      </w:r>
    </w:p>
    <w:p w:rsidR="00740151" w:rsidRDefault="00740151" w:rsidP="00740151">
      <w:pPr>
        <w:pStyle w:val="2"/>
        <w:spacing w:line="360" w:lineRule="auto"/>
        <w:rPr>
          <w:rFonts w:eastAsia="Times New Roman"/>
          <w:sz w:val="28"/>
          <w:lang w:val="ru-RU"/>
        </w:rPr>
      </w:pPr>
      <w:r>
        <w:rPr>
          <w:rFonts w:eastAsia="Times New Roman"/>
          <w:sz w:val="28"/>
          <w:lang w:val="ru-RU"/>
        </w:rPr>
        <w:t>Давлат шакли билан якин боглик булган сиёсий режимнинг  ахамияти у ёки бу мамлакатнинг хаётий фаолиятида жуда юкори туради.</w:t>
      </w:r>
    </w:p>
    <w:p w:rsidR="00740151" w:rsidRDefault="00740151" w:rsidP="00740151">
      <w:pPr>
        <w:pStyle w:val="2"/>
        <w:spacing w:line="360" w:lineRule="auto"/>
        <w:rPr>
          <w:rFonts w:eastAsia="Times New Roman"/>
          <w:sz w:val="28"/>
          <w:lang w:val="ru-RU"/>
        </w:rPr>
      </w:pPr>
      <w:r>
        <w:rPr>
          <w:rFonts w:eastAsia="Times New Roman"/>
          <w:sz w:val="28"/>
          <w:lang w:val="ru-RU"/>
        </w:rPr>
        <w:t>Масалан, сиёсий режимнинг узшариши (бошкариш ва тузилиш шакли узгармасдан колса хам) давлатнинг ички ва ташки сиёсатини бирданига узгартиришга сабабчи булади.Бу эса шу билан богликки,сиёсий режим нафакат хокимиятнинг ташкилий шакли билан,балки унинг мохияти билан богликдир.</w:t>
      </w:r>
    </w:p>
    <w:p w:rsidR="00740151" w:rsidRDefault="00740151" w:rsidP="00740151">
      <w:pPr>
        <w:pStyle w:val="2"/>
        <w:spacing w:line="360" w:lineRule="auto"/>
        <w:rPr>
          <w:rFonts w:eastAsia="Times New Roman"/>
          <w:sz w:val="28"/>
          <w:lang w:val="ru-RU"/>
        </w:rPr>
      </w:pPr>
      <w:r>
        <w:rPr>
          <w:rFonts w:eastAsia="Times New Roman"/>
          <w:i/>
          <w:iCs/>
          <w:sz w:val="28"/>
          <w:lang w:val="ru-RU"/>
        </w:rPr>
        <w:t xml:space="preserve">Сиёсий режим </w:t>
      </w:r>
      <w:r>
        <w:rPr>
          <w:rFonts w:eastAsia="Times New Roman"/>
          <w:sz w:val="28"/>
          <w:lang w:val="ru-RU"/>
        </w:rPr>
        <w:t>– бу сиёсий хокимиятни амалга ошириш усуллари (методлари) булиб, жамиятнинг сиёсий натижавий ахволи,яъни хар хил сиёсий кучларнинг карама-каришиликлари ва узаро харакатларидан хамда турлича сиёсий институтларнинг амал килишидан мужассамлашадиган вав демократизм ёки антидемократизм билан тавсифланадиган усуллар йигиндисидан иборат.</w:t>
      </w:r>
    </w:p>
    <w:p w:rsidR="00740151" w:rsidRDefault="00740151" w:rsidP="00740151">
      <w:pPr>
        <w:pStyle w:val="2"/>
        <w:spacing w:line="360" w:lineRule="auto"/>
        <w:rPr>
          <w:rFonts w:eastAsia="Times New Roman"/>
          <w:sz w:val="28"/>
          <w:lang w:val="ru-RU"/>
        </w:rPr>
      </w:pPr>
      <w:r>
        <w:rPr>
          <w:rFonts w:eastAsia="Times New Roman"/>
          <w:sz w:val="28"/>
          <w:lang w:val="ru-RU"/>
        </w:rPr>
        <w:t>Бу таъриф юкоридаги тушунчанинг (сиёсий режим) куйидаши белгиларни ажратиб курсатишни таказо этади:</w:t>
      </w:r>
    </w:p>
    <w:p w:rsidR="00740151" w:rsidRDefault="00740151" w:rsidP="00740151">
      <w:pPr>
        <w:pStyle w:val="2"/>
        <w:numPr>
          <w:ilvl w:val="0"/>
          <w:numId w:val="5"/>
        </w:numPr>
        <w:spacing w:line="360" w:lineRule="auto"/>
        <w:rPr>
          <w:rFonts w:eastAsia="Times New Roman"/>
          <w:b/>
          <w:sz w:val="28"/>
          <w:lang w:val="ru-RU"/>
        </w:rPr>
      </w:pPr>
      <w:r>
        <w:rPr>
          <w:rFonts w:eastAsia="Times New Roman"/>
          <w:b/>
          <w:sz w:val="28"/>
          <w:lang w:val="ru-RU"/>
        </w:rPr>
        <w:t>сиёсий режим авваламбор давлатда сиёсий хокимият кандай усуллар билан амалга оширилишига боглик;(агар ишонтириш, келишув, конунчилик, парламентлик ёки хукукий мажбурлов усуллари булса, у албатта рогрессив, яъни демократик режим) ёки аксинча усуллар куланса – антидемократик, реакцион режим булади.</w:t>
      </w:r>
    </w:p>
    <w:p w:rsidR="00740151" w:rsidRDefault="00740151" w:rsidP="00740151">
      <w:pPr>
        <w:pStyle w:val="2"/>
        <w:numPr>
          <w:ilvl w:val="0"/>
          <w:numId w:val="5"/>
        </w:numPr>
        <w:spacing w:line="360" w:lineRule="auto"/>
        <w:rPr>
          <w:rFonts w:eastAsia="Times New Roman"/>
          <w:b/>
          <w:sz w:val="28"/>
          <w:lang w:val="ru-RU"/>
        </w:rPr>
      </w:pPr>
      <w:r>
        <w:rPr>
          <w:rFonts w:eastAsia="Times New Roman"/>
          <w:b/>
          <w:sz w:val="28"/>
          <w:lang w:val="ru-RU"/>
        </w:rPr>
        <w:t>хар бир мамлакатда сиёсий режим сиёсий кучларнинг нисбати билан белгиланади.Сиёсий кучлар баланси бир хил булса, бу ерда стабил режим булади.</w:t>
      </w:r>
    </w:p>
    <w:p w:rsidR="00740151" w:rsidRDefault="00740151" w:rsidP="00740151">
      <w:pPr>
        <w:pStyle w:val="2"/>
        <w:spacing w:line="360" w:lineRule="auto"/>
        <w:jc w:val="center"/>
        <w:rPr>
          <w:rFonts w:eastAsia="Times New Roman"/>
          <w:b/>
          <w:sz w:val="28"/>
          <w:lang w:val="ru-RU"/>
        </w:rPr>
      </w:pPr>
    </w:p>
    <w:p w:rsidR="00740151" w:rsidRDefault="00740151" w:rsidP="00740151">
      <w:pPr>
        <w:pStyle w:val="2"/>
        <w:spacing w:line="360" w:lineRule="auto"/>
        <w:jc w:val="center"/>
        <w:rPr>
          <w:rFonts w:eastAsia="Times New Roman"/>
          <w:b/>
          <w:iCs/>
          <w:sz w:val="28"/>
          <w:lang w:val="ru-RU"/>
        </w:rPr>
      </w:pPr>
      <w:r>
        <w:rPr>
          <w:rFonts w:eastAsia="Times New Roman"/>
          <w:b/>
          <w:iCs/>
          <w:sz w:val="28"/>
          <w:lang w:val="ru-RU"/>
        </w:rPr>
        <w:t>4. Узбек давлатчилигининг шаклланишининг узига хос хусусиятлари.</w:t>
      </w:r>
    </w:p>
    <w:p w:rsidR="00740151" w:rsidRDefault="00740151" w:rsidP="00740151">
      <w:pPr>
        <w:pStyle w:val="2"/>
        <w:spacing w:line="360" w:lineRule="auto"/>
        <w:rPr>
          <w:rFonts w:eastAsia="Times New Roman"/>
          <w:i/>
          <w:iCs/>
          <w:sz w:val="28"/>
          <w:lang w:val="ru-RU"/>
        </w:rPr>
      </w:pPr>
    </w:p>
    <w:p w:rsidR="00740151" w:rsidRDefault="00740151" w:rsidP="00740151">
      <w:pPr>
        <w:pStyle w:val="2"/>
        <w:spacing w:line="360" w:lineRule="auto"/>
        <w:rPr>
          <w:rFonts w:eastAsia="Times New Roman"/>
          <w:sz w:val="28"/>
          <w:lang w:val="ru-RU"/>
        </w:rPr>
      </w:pPr>
      <w:r>
        <w:rPr>
          <w:rFonts w:eastAsia="Times New Roman"/>
          <w:i/>
          <w:iCs/>
          <w:sz w:val="28"/>
          <w:lang w:val="ru-RU"/>
        </w:rPr>
        <w:t xml:space="preserve"> </w:t>
      </w:r>
      <w:r>
        <w:rPr>
          <w:rFonts w:eastAsia="Times New Roman"/>
          <w:sz w:val="28"/>
          <w:lang w:val="ru-RU"/>
        </w:rPr>
        <w:t>31 август 1991 йил – Узбекистон Республикаси узининг мустакиллигини эълон килган куни.Республиканинг куп миллатли ахолисининг эрки «Узбекистон давлат мустакиллигининг асослари тугрисида» ги  конституциявий конунда мустахкамланди ва бутун умумхалк референдуми оркали бир овоздан тасдикланди.</w:t>
      </w:r>
    </w:p>
    <w:p w:rsidR="00740151" w:rsidRDefault="00740151" w:rsidP="00740151">
      <w:pPr>
        <w:pStyle w:val="2"/>
        <w:spacing w:line="360" w:lineRule="auto"/>
        <w:rPr>
          <w:rFonts w:eastAsia="Times New Roman"/>
          <w:sz w:val="28"/>
          <w:lang w:val="ru-RU"/>
        </w:rPr>
      </w:pPr>
      <w:r>
        <w:rPr>
          <w:rFonts w:eastAsia="Times New Roman"/>
          <w:sz w:val="28"/>
          <w:lang w:val="ru-RU"/>
        </w:rPr>
        <w:t>Узгармас бир тартиб карор топди: Узбекистон Республикасининг худуди ва иктисодий кудрати булинмас, унинг чегаралари дахилсиз булиб,давлат химоясидадир.</w:t>
      </w:r>
    </w:p>
    <w:p w:rsidR="00740151" w:rsidRDefault="00740151" w:rsidP="00740151">
      <w:pPr>
        <w:pStyle w:val="2"/>
        <w:spacing w:line="360" w:lineRule="auto"/>
        <w:rPr>
          <w:rFonts w:eastAsia="Times New Roman"/>
          <w:sz w:val="28"/>
          <w:lang w:val="ru-RU"/>
        </w:rPr>
      </w:pPr>
      <w:r>
        <w:rPr>
          <w:rFonts w:eastAsia="Times New Roman"/>
          <w:sz w:val="28"/>
          <w:lang w:val="ru-RU"/>
        </w:rPr>
        <w:t>Республикада демократик хукукий жамият асослари фаол равшда вужудга келтирила бошлади, аввалги яккахокимлик  иллатлари катъиян тугатила бошлади.Ягона мафкурунинг якка хокимлигига бархам берилди. Умумбашарий кадриятларнинг устиворлиги,чинакам демократия, инсон эркинликлари ва хукукларининг бутун дунё тан олган маросм ва коидалар тобора купрок карор топмокда.</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Конун чикарувчи, ижро этувчи ва суд хокимияти ваколатларини таксимлаш принципи изчиллик билан утказилмокда.Узбекистон халки давлат хокимиятининг чинакам эгаси булиб колади хамда уни бевосита шунингдек  уз вакиллари – ноиблар (депутатлар) оркали хам амалга оширмокда.Республика парламенти – Олий Мажлис конун яратувчилик фаолияти билан фаол шугулланмокда, у ёш Узбекистон давлатининг шаклланишини хукукий жихатдан хар томонлама таъкидлашга каратилган.   </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    Давлат бошкарувининг янги, замонавий ва самарали тузими шаклланади.Президент бошкаруви усули – шу тизимнинг узигадир. Жойларда (вилоят, туман ва шахарларда) хам бошкарув тизими кайта ташкил этилди – яъни тегишли хокимлик лавозими таъсис этилди.Суд хокимияти ислох килинмокда, у конуннинг устунлигини, барча фукароларнинг суд олдида тенглигини таъминлашга каратилгандир.</w:t>
      </w:r>
    </w:p>
    <w:p w:rsidR="00740151" w:rsidRDefault="00740151" w:rsidP="00740151">
      <w:pPr>
        <w:pStyle w:val="2"/>
        <w:spacing w:line="360" w:lineRule="auto"/>
        <w:rPr>
          <w:rFonts w:eastAsia="Times New Roman"/>
          <w:sz w:val="28"/>
          <w:lang w:val="ru-RU"/>
        </w:rPr>
      </w:pPr>
      <w:r>
        <w:rPr>
          <w:rFonts w:eastAsia="Times New Roman"/>
          <w:sz w:val="28"/>
          <w:lang w:val="ru-RU"/>
        </w:rPr>
        <w:t>Фукароларлик жамиятининг турмуш тарзи таркибий кисмларини ташкил этувчи мана шу омилларнинг барчаси конунийлик ва хукук тартиботнинг, каттик интизомнинг, ички уюшкоклик ва маъсулиятнинг негизи булиб хизмат килади.</w:t>
      </w:r>
    </w:p>
    <w:p w:rsidR="00740151" w:rsidRDefault="00740151" w:rsidP="00740151">
      <w:pPr>
        <w:pStyle w:val="2"/>
        <w:spacing w:line="360" w:lineRule="auto"/>
        <w:rPr>
          <w:rFonts w:eastAsia="Times New Roman"/>
          <w:sz w:val="28"/>
          <w:lang w:val="ru-RU"/>
        </w:rPr>
      </w:pPr>
      <w:r>
        <w:rPr>
          <w:rFonts w:eastAsia="Times New Roman"/>
          <w:sz w:val="28"/>
          <w:lang w:val="ru-RU"/>
        </w:rPr>
        <w:t>Мудофа ва ташки иктисодий алокалар вазирликлари, МХХ, Давлат божхона кумиталари тузилади.Банк тизими кайта ташкил этилди.</w:t>
      </w:r>
    </w:p>
    <w:p w:rsidR="00740151" w:rsidRDefault="00740151" w:rsidP="00740151">
      <w:pPr>
        <w:pStyle w:val="2"/>
        <w:spacing w:line="360" w:lineRule="auto"/>
        <w:rPr>
          <w:rFonts w:eastAsia="Times New Roman"/>
          <w:sz w:val="28"/>
          <w:lang w:val="ru-RU"/>
        </w:rPr>
      </w:pPr>
      <w:r>
        <w:rPr>
          <w:rFonts w:eastAsia="Times New Roman"/>
          <w:sz w:val="28"/>
          <w:lang w:val="ru-RU"/>
        </w:rPr>
        <w:t>Тошкентда куп чет давлатларининг элчихоналари очилди ва очилмокда.</w:t>
      </w:r>
    </w:p>
    <w:p w:rsidR="00740151" w:rsidRDefault="00740151" w:rsidP="00740151">
      <w:pPr>
        <w:pStyle w:val="2"/>
        <w:spacing w:line="360" w:lineRule="auto"/>
        <w:rPr>
          <w:rFonts w:eastAsia="Times New Roman"/>
          <w:sz w:val="28"/>
          <w:lang w:val="ru-RU"/>
        </w:rPr>
      </w:pPr>
      <w:r>
        <w:rPr>
          <w:rFonts w:eastAsia="Times New Roman"/>
          <w:sz w:val="28"/>
          <w:lang w:val="ru-RU"/>
        </w:rPr>
        <w:t xml:space="preserve">«Жахон ва узимизнинг амалиётимизда олинган барча унимли тажрибани рад этмаган холда  уз ижтимоий – иктисодий ва сиёсий – хукукий тараккиёт йулимизни танлаб олиш республиканинг катъий позициясидир» деб чукур таъкидлайди И.Каримов.       </w:t>
      </w:r>
    </w:p>
    <w:p w:rsidR="00FB5660" w:rsidRPr="00740151" w:rsidRDefault="00FB5660">
      <w:pPr>
        <w:rPr>
          <w:lang w:val="ru-RU"/>
        </w:rPr>
      </w:pPr>
      <w:bookmarkStart w:id="0" w:name="_GoBack"/>
      <w:bookmarkEnd w:id="0"/>
    </w:p>
    <w:sectPr w:rsidR="00FB5660" w:rsidRPr="0074015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U_Journ">
    <w:altName w:val="Times New Roman"/>
    <w:charset w:val="00"/>
    <w:family w:val="auto"/>
    <w:pitch w:val="variable"/>
    <w:sig w:usb0="00000207" w:usb1="00000000" w:usb2="00000000" w:usb3="00000000" w:csb0="00000017"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7E4C1A"/>
    <w:multiLevelType w:val="hybridMultilevel"/>
    <w:tmpl w:val="89BC973A"/>
    <w:lvl w:ilvl="0" w:tplc="1D20B484">
      <w:start w:val="1"/>
      <w:numFmt w:val="lowerLetter"/>
      <w:lvlText w:val="%1)"/>
      <w:lvlJc w:val="left"/>
      <w:pPr>
        <w:tabs>
          <w:tab w:val="num" w:pos="1260"/>
        </w:tabs>
        <w:ind w:left="1021" w:hanging="121"/>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
    <w:nsid w:val="4B2E6298"/>
    <w:multiLevelType w:val="hybridMultilevel"/>
    <w:tmpl w:val="3C7CAC92"/>
    <w:lvl w:ilvl="0" w:tplc="0419000F">
      <w:start w:val="1"/>
      <w:numFmt w:val="decimal"/>
      <w:lvlText w:val="%1."/>
      <w:lvlJc w:val="left"/>
      <w:pPr>
        <w:tabs>
          <w:tab w:val="num" w:pos="1260"/>
        </w:tabs>
        <w:ind w:left="12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521A7930"/>
    <w:multiLevelType w:val="hybridMultilevel"/>
    <w:tmpl w:val="FF923F7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6FC05CB9"/>
    <w:multiLevelType w:val="hybridMultilevel"/>
    <w:tmpl w:val="DDB62DE4"/>
    <w:lvl w:ilvl="0" w:tplc="04190001">
      <w:start w:val="1"/>
      <w:numFmt w:val="bullet"/>
      <w:lvlText w:val=""/>
      <w:lvlJc w:val="left"/>
      <w:pPr>
        <w:tabs>
          <w:tab w:val="num" w:pos="1260"/>
        </w:tabs>
        <w:ind w:left="126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F702ECB"/>
    <w:multiLevelType w:val="hybridMultilevel"/>
    <w:tmpl w:val="CF52FC12"/>
    <w:lvl w:ilvl="0" w:tplc="B3541124">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web"/>
  <w:zoom w:percent="7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0151"/>
    <w:rsid w:val="00740151"/>
    <w:rsid w:val="00FB56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15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740151"/>
    <w:pPr>
      <w:keepNext/>
      <w:jc w:val="center"/>
      <w:outlineLvl w:val="0"/>
    </w:pPr>
    <w:rPr>
      <w:rFonts w:eastAsiaTheme="minorEastAsia"/>
      <w:sz w:val="32"/>
      <w:szCs w:val="24"/>
    </w:rPr>
  </w:style>
  <w:style w:type="paragraph" w:styleId="2">
    <w:name w:val="heading 2"/>
    <w:basedOn w:val="a"/>
    <w:next w:val="a"/>
    <w:link w:val="20"/>
    <w:uiPriority w:val="9"/>
    <w:qFormat/>
    <w:rsid w:val="00740151"/>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0151"/>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740151"/>
    <w:rPr>
      <w:rFonts w:ascii="Times New Roman" w:eastAsiaTheme="minorEastAsia" w:hAnsi="Times New Roman" w:cs="Times New Roman"/>
      <w:sz w:val="32"/>
      <w:szCs w:val="24"/>
    </w:rPr>
  </w:style>
  <w:style w:type="paragraph" w:styleId="a3">
    <w:name w:val="Body Text"/>
    <w:basedOn w:val="a"/>
    <w:link w:val="a4"/>
    <w:uiPriority w:val="99"/>
    <w:semiHidden/>
    <w:unhideWhenUsed/>
    <w:rsid w:val="00740151"/>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740151"/>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740151"/>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740151"/>
    <w:rPr>
      <w:rFonts w:ascii="U_Journ" w:eastAsia="Times New Roman" w:hAnsi="U_Journ" w:cs="Times New Roman"/>
      <w:sz w:val="28"/>
      <w:szCs w:val="24"/>
      <w:lang w:val="uk-UA"/>
    </w:rPr>
  </w:style>
  <w:style w:type="paragraph" w:styleId="21">
    <w:name w:val="Body Text 2"/>
    <w:basedOn w:val="a"/>
    <w:link w:val="22"/>
    <w:uiPriority w:val="99"/>
    <w:semiHidden/>
    <w:unhideWhenUsed/>
    <w:rsid w:val="00740151"/>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740151"/>
    <w:rPr>
      <w:rFonts w:ascii="Times New Roman" w:eastAsia="Times New Roman" w:hAnsi="Times New Roman" w:cs="Times New Roman"/>
      <w:sz w:val="24"/>
      <w:szCs w:val="24"/>
      <w:lang w:val="uz-Cyrl-UZ"/>
    </w:rPr>
  </w:style>
  <w:style w:type="paragraph" w:styleId="23">
    <w:name w:val="Body Text Indent 2"/>
    <w:basedOn w:val="a"/>
    <w:link w:val="24"/>
    <w:uiPriority w:val="99"/>
    <w:semiHidden/>
    <w:unhideWhenUsed/>
    <w:rsid w:val="00740151"/>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740151"/>
    <w:rPr>
      <w:rFonts w:ascii="U_Journ" w:eastAsia="Times New Roman" w:hAnsi="U_Journ" w:cs="Times New Roman"/>
      <w:sz w:val="28"/>
      <w:szCs w:val="24"/>
      <w:lang w:val="uk-U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0151"/>
    <w:pPr>
      <w:spacing w:after="0" w:line="240" w:lineRule="auto"/>
    </w:pPr>
    <w:rPr>
      <w:rFonts w:ascii="Times New Roman" w:eastAsia="Times New Roman" w:hAnsi="Times New Roman" w:cs="Times New Roman"/>
      <w:sz w:val="20"/>
      <w:szCs w:val="20"/>
    </w:rPr>
  </w:style>
  <w:style w:type="paragraph" w:styleId="1">
    <w:name w:val="heading 1"/>
    <w:basedOn w:val="a"/>
    <w:next w:val="a"/>
    <w:link w:val="10"/>
    <w:uiPriority w:val="9"/>
    <w:qFormat/>
    <w:rsid w:val="00740151"/>
    <w:pPr>
      <w:keepNext/>
      <w:jc w:val="center"/>
      <w:outlineLvl w:val="0"/>
    </w:pPr>
    <w:rPr>
      <w:rFonts w:eastAsiaTheme="minorEastAsia"/>
      <w:sz w:val="32"/>
      <w:szCs w:val="24"/>
    </w:rPr>
  </w:style>
  <w:style w:type="paragraph" w:styleId="2">
    <w:name w:val="heading 2"/>
    <w:basedOn w:val="a"/>
    <w:next w:val="a"/>
    <w:link w:val="20"/>
    <w:uiPriority w:val="9"/>
    <w:qFormat/>
    <w:rsid w:val="00740151"/>
    <w:pPr>
      <w:keepNext/>
      <w:ind w:firstLine="540"/>
      <w:jc w:val="both"/>
      <w:outlineLvl w:val="1"/>
    </w:pPr>
    <w:rPr>
      <w:rFonts w:eastAsiaTheme="minorEastAsia"/>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740151"/>
    <w:rPr>
      <w:rFonts w:ascii="Times New Roman" w:eastAsiaTheme="minorEastAsia" w:hAnsi="Times New Roman" w:cs="Times New Roman"/>
      <w:sz w:val="32"/>
      <w:szCs w:val="24"/>
    </w:rPr>
  </w:style>
  <w:style w:type="character" w:customStyle="1" w:styleId="20">
    <w:name w:val="Заголовок 2 Знак"/>
    <w:basedOn w:val="a0"/>
    <w:link w:val="2"/>
    <w:uiPriority w:val="9"/>
    <w:rsid w:val="00740151"/>
    <w:rPr>
      <w:rFonts w:ascii="Times New Roman" w:eastAsiaTheme="minorEastAsia" w:hAnsi="Times New Roman" w:cs="Times New Roman"/>
      <w:sz w:val="32"/>
      <w:szCs w:val="24"/>
    </w:rPr>
  </w:style>
  <w:style w:type="paragraph" w:styleId="a3">
    <w:name w:val="Body Text"/>
    <w:basedOn w:val="a"/>
    <w:link w:val="a4"/>
    <w:uiPriority w:val="99"/>
    <w:semiHidden/>
    <w:unhideWhenUsed/>
    <w:rsid w:val="00740151"/>
    <w:pPr>
      <w:jc w:val="both"/>
    </w:pPr>
    <w:rPr>
      <w:rFonts w:ascii="U_Journ" w:hAnsi="U_Journ"/>
      <w:sz w:val="28"/>
      <w:szCs w:val="24"/>
      <w:lang w:val="uk-UA"/>
    </w:rPr>
  </w:style>
  <w:style w:type="character" w:customStyle="1" w:styleId="a4">
    <w:name w:val="Основной текст Знак"/>
    <w:basedOn w:val="a0"/>
    <w:link w:val="a3"/>
    <w:uiPriority w:val="99"/>
    <w:semiHidden/>
    <w:rsid w:val="00740151"/>
    <w:rPr>
      <w:rFonts w:ascii="U_Journ" w:eastAsia="Times New Roman" w:hAnsi="U_Journ" w:cs="Times New Roman"/>
      <w:sz w:val="28"/>
      <w:szCs w:val="24"/>
      <w:lang w:val="uk-UA"/>
    </w:rPr>
  </w:style>
  <w:style w:type="paragraph" w:styleId="a5">
    <w:name w:val="Body Text Indent"/>
    <w:basedOn w:val="a"/>
    <w:link w:val="a6"/>
    <w:uiPriority w:val="99"/>
    <w:semiHidden/>
    <w:unhideWhenUsed/>
    <w:rsid w:val="00740151"/>
    <w:pPr>
      <w:ind w:firstLine="720"/>
      <w:jc w:val="both"/>
    </w:pPr>
    <w:rPr>
      <w:rFonts w:ascii="U_Journ" w:hAnsi="U_Journ"/>
      <w:sz w:val="28"/>
      <w:szCs w:val="24"/>
      <w:lang w:val="uk-UA"/>
    </w:rPr>
  </w:style>
  <w:style w:type="character" w:customStyle="1" w:styleId="a6">
    <w:name w:val="Основной текст с отступом Знак"/>
    <w:basedOn w:val="a0"/>
    <w:link w:val="a5"/>
    <w:uiPriority w:val="99"/>
    <w:semiHidden/>
    <w:rsid w:val="00740151"/>
    <w:rPr>
      <w:rFonts w:ascii="U_Journ" w:eastAsia="Times New Roman" w:hAnsi="U_Journ" w:cs="Times New Roman"/>
      <w:sz w:val="28"/>
      <w:szCs w:val="24"/>
      <w:lang w:val="uk-UA"/>
    </w:rPr>
  </w:style>
  <w:style w:type="paragraph" w:styleId="21">
    <w:name w:val="Body Text 2"/>
    <w:basedOn w:val="a"/>
    <w:link w:val="22"/>
    <w:uiPriority w:val="99"/>
    <w:semiHidden/>
    <w:unhideWhenUsed/>
    <w:rsid w:val="00740151"/>
    <w:pPr>
      <w:spacing w:after="120" w:line="480" w:lineRule="auto"/>
    </w:pPr>
    <w:rPr>
      <w:sz w:val="24"/>
      <w:szCs w:val="24"/>
      <w:lang w:val="uz-Cyrl-UZ"/>
    </w:rPr>
  </w:style>
  <w:style w:type="character" w:customStyle="1" w:styleId="22">
    <w:name w:val="Основной текст 2 Знак"/>
    <w:basedOn w:val="a0"/>
    <w:link w:val="21"/>
    <w:uiPriority w:val="99"/>
    <w:semiHidden/>
    <w:rsid w:val="00740151"/>
    <w:rPr>
      <w:rFonts w:ascii="Times New Roman" w:eastAsia="Times New Roman" w:hAnsi="Times New Roman" w:cs="Times New Roman"/>
      <w:sz w:val="24"/>
      <w:szCs w:val="24"/>
      <w:lang w:val="uz-Cyrl-UZ"/>
    </w:rPr>
  </w:style>
  <w:style w:type="paragraph" w:styleId="23">
    <w:name w:val="Body Text Indent 2"/>
    <w:basedOn w:val="a"/>
    <w:link w:val="24"/>
    <w:uiPriority w:val="99"/>
    <w:semiHidden/>
    <w:unhideWhenUsed/>
    <w:rsid w:val="00740151"/>
    <w:pPr>
      <w:ind w:firstLine="708"/>
      <w:jc w:val="both"/>
    </w:pPr>
    <w:rPr>
      <w:rFonts w:ascii="U_Journ" w:hAnsi="U_Journ"/>
      <w:sz w:val="28"/>
      <w:szCs w:val="24"/>
      <w:lang w:val="uk-UA"/>
    </w:rPr>
  </w:style>
  <w:style w:type="character" w:customStyle="1" w:styleId="24">
    <w:name w:val="Основной текст с отступом 2 Знак"/>
    <w:basedOn w:val="a0"/>
    <w:link w:val="23"/>
    <w:uiPriority w:val="99"/>
    <w:semiHidden/>
    <w:rsid w:val="00740151"/>
    <w:rPr>
      <w:rFonts w:ascii="U_Journ" w:eastAsia="Times New Roman" w:hAnsi="U_Journ" w:cs="Times New Roman"/>
      <w:sz w:val="28"/>
      <w:szCs w:val="24"/>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Pages>
  <Words>2577</Words>
  <Characters>14692</Characters>
  <Application>Microsoft Office Word</Application>
  <DocSecurity>0</DocSecurity>
  <Lines>122</Lines>
  <Paragraphs>34</Paragraphs>
  <ScaleCrop>false</ScaleCrop>
  <Company>Home</Company>
  <LinksUpToDate>false</LinksUpToDate>
  <CharactersWithSpaces>17235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2012-12-05T10:11:00Z</dcterms:created>
  <dcterms:modified xsi:type="dcterms:W3CDTF">2012-12-05T10:11:00Z</dcterms:modified>
</cp:coreProperties>
</file>